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01" w:rsidRPr="00DC3388" w:rsidRDefault="00963401" w:rsidP="00963401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C3388">
        <w:rPr>
          <w:rFonts w:ascii="Times New Roman" w:hAnsi="Times New Roman" w:cs="Times New Roman"/>
          <w:sz w:val="28"/>
          <w:szCs w:val="28"/>
        </w:rPr>
        <w:t>Приложение</w:t>
      </w:r>
      <w:r w:rsidR="003F05BF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963401" w:rsidRPr="00011748" w:rsidRDefault="00963401" w:rsidP="00963401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C3388">
        <w:rPr>
          <w:rFonts w:ascii="Times New Roman" w:hAnsi="Times New Roman" w:cs="Times New Roman"/>
          <w:sz w:val="28"/>
          <w:szCs w:val="28"/>
        </w:rPr>
        <w:t xml:space="preserve">к </w:t>
      </w:r>
      <w:r w:rsidR="00011748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DC3388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DC3388" w:rsidRPr="00011748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963401" w:rsidRPr="00F314F2" w:rsidRDefault="00DC3388" w:rsidP="00963401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76060">
        <w:rPr>
          <w:rFonts w:ascii="Times New Roman" w:hAnsi="Times New Roman" w:cs="Times New Roman"/>
          <w:sz w:val="28"/>
          <w:szCs w:val="28"/>
        </w:rPr>
        <w:t xml:space="preserve">от </w:t>
      </w:r>
      <w:r w:rsidR="001743B5" w:rsidRPr="001743B5">
        <w:rPr>
          <w:rFonts w:ascii="Times New Roman" w:hAnsi="Times New Roman" w:cs="Times New Roman"/>
          <w:sz w:val="28"/>
          <w:szCs w:val="28"/>
        </w:rPr>
        <w:t>19 июня 2019 г.</w:t>
      </w:r>
      <w:r w:rsidR="00963401" w:rsidRPr="00011748">
        <w:rPr>
          <w:rFonts w:ascii="Times New Roman" w:hAnsi="Times New Roman" w:cs="Times New Roman"/>
          <w:sz w:val="28"/>
          <w:szCs w:val="28"/>
        </w:rPr>
        <w:t xml:space="preserve"> № </w:t>
      </w:r>
      <w:r w:rsidR="001743B5">
        <w:rPr>
          <w:rFonts w:ascii="Times New Roman" w:hAnsi="Times New Roman" w:cs="Times New Roman"/>
          <w:sz w:val="28"/>
          <w:szCs w:val="28"/>
        </w:rPr>
        <w:t>151/2005-6</w:t>
      </w:r>
    </w:p>
    <w:p w:rsidR="00963401" w:rsidRPr="00011748" w:rsidRDefault="00963401" w:rsidP="00963401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963401" w:rsidRDefault="00F314F2" w:rsidP="00B15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963401" w:rsidRPr="00A37146" w:rsidRDefault="00F314F2" w:rsidP="00B955B0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963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691">
        <w:rPr>
          <w:rFonts w:ascii="Times New Roman" w:hAnsi="Times New Roman" w:cs="Times New Roman"/>
          <w:b/>
          <w:sz w:val="28"/>
          <w:szCs w:val="28"/>
        </w:rPr>
        <w:t>порядку назначения наблюдателей</w:t>
      </w:r>
      <w:r w:rsidR="00963401">
        <w:rPr>
          <w:rFonts w:ascii="Times New Roman" w:hAnsi="Times New Roman" w:cs="Times New Roman"/>
          <w:b/>
          <w:sz w:val="28"/>
          <w:szCs w:val="28"/>
        </w:rPr>
        <w:t xml:space="preserve"> при проведении выборов</w:t>
      </w:r>
      <w:r w:rsidR="00DC3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B30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DC3388"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  <w:r w:rsidR="00F40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5B0">
        <w:rPr>
          <w:rFonts w:ascii="Times New Roman" w:hAnsi="Times New Roman" w:cs="Times New Roman"/>
          <w:b/>
          <w:sz w:val="28"/>
          <w:szCs w:val="28"/>
        </w:rPr>
        <w:br/>
      </w:r>
      <w:r w:rsidR="00F40EEE">
        <w:rPr>
          <w:rFonts w:ascii="Times New Roman" w:hAnsi="Times New Roman" w:cs="Times New Roman"/>
          <w:b/>
          <w:sz w:val="28"/>
          <w:szCs w:val="28"/>
        </w:rPr>
        <w:t>(далее – Рекомендации)</w:t>
      </w:r>
    </w:p>
    <w:p w:rsidR="00F314F2" w:rsidRDefault="00F314F2" w:rsidP="00B955B0">
      <w:pPr>
        <w:pStyle w:val="ad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316"/>
      <w:bookmarkEnd w:id="0"/>
      <w:r>
        <w:rPr>
          <w:rFonts w:ascii="Times New Roman" w:hAnsi="Times New Roman" w:cs="Times New Roman"/>
          <w:sz w:val="28"/>
          <w:szCs w:val="28"/>
        </w:rPr>
        <w:t>В соответствии с пунктом 3 статьи 30 Ф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1E1B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 (далее – Федеральный закон), </w:t>
      </w:r>
      <w:r w:rsidR="001E1B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пунктом 4 статьи 26 Избирательного кодекса Тверской области (далее – Избирательный кодекс) п</w:t>
      </w:r>
      <w:r w:rsidRPr="00F314F2">
        <w:rPr>
          <w:rFonts w:ascii="Times New Roman" w:hAnsi="Times New Roman" w:cs="Times New Roman"/>
          <w:sz w:val="28"/>
          <w:szCs w:val="28"/>
        </w:rPr>
        <w:t>ри проведении выборов</w:t>
      </w:r>
      <w:r w:rsidR="003445C4">
        <w:rPr>
          <w:rFonts w:ascii="Times New Roman" w:hAnsi="Times New Roman" w:cs="Times New Roman"/>
          <w:sz w:val="28"/>
          <w:szCs w:val="28"/>
        </w:rPr>
        <w:t xml:space="preserve"> </w:t>
      </w:r>
      <w:r w:rsidR="00AF7B30">
        <w:rPr>
          <w:rFonts w:ascii="Times New Roman" w:hAnsi="Times New Roman" w:cs="Times New Roman"/>
          <w:sz w:val="28"/>
          <w:szCs w:val="28"/>
        </w:rPr>
        <w:t>на территории</w:t>
      </w:r>
      <w:r w:rsidR="003445C4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Pr="00F314F2">
        <w:rPr>
          <w:rFonts w:ascii="Times New Roman" w:hAnsi="Times New Roman" w:cs="Times New Roman"/>
          <w:sz w:val="28"/>
          <w:szCs w:val="28"/>
        </w:rPr>
        <w:t>зарегистрированный кандидат</w:t>
      </w:r>
      <w:r w:rsidR="00C77AE9">
        <w:rPr>
          <w:rFonts w:ascii="Times New Roman" w:hAnsi="Times New Roman" w:cs="Times New Roman"/>
          <w:sz w:val="28"/>
          <w:szCs w:val="28"/>
        </w:rPr>
        <w:t xml:space="preserve"> (далее – кандидат)</w:t>
      </w:r>
      <w:r w:rsidRPr="00F314F2">
        <w:rPr>
          <w:rFonts w:ascii="Times New Roman" w:hAnsi="Times New Roman" w:cs="Times New Roman"/>
          <w:sz w:val="28"/>
          <w:szCs w:val="28"/>
        </w:rPr>
        <w:t>, избирательное объединение, выдвинувшее зарегистрированного кандидата, зарегистрированных кандидатов, избирательное объединение, зарегистрировавшее список кандидатов</w:t>
      </w:r>
      <w:r w:rsidR="00664E06" w:rsidRPr="00664E06">
        <w:rPr>
          <w:rFonts w:ascii="Times New Roman" w:hAnsi="Times New Roman" w:cs="Times New Roman"/>
          <w:sz w:val="28"/>
          <w:szCs w:val="28"/>
        </w:rPr>
        <w:t xml:space="preserve"> (</w:t>
      </w:r>
      <w:r w:rsidR="00664E06">
        <w:rPr>
          <w:rFonts w:ascii="Times New Roman" w:hAnsi="Times New Roman" w:cs="Times New Roman"/>
          <w:sz w:val="28"/>
          <w:szCs w:val="28"/>
        </w:rPr>
        <w:t>далее – избирательное объединение)</w:t>
      </w:r>
      <w:r w:rsidRPr="00F314F2">
        <w:rPr>
          <w:rFonts w:ascii="Times New Roman" w:hAnsi="Times New Roman" w:cs="Times New Roman"/>
          <w:sz w:val="28"/>
          <w:szCs w:val="28"/>
        </w:rPr>
        <w:t xml:space="preserve">, а также субъекты общественного контроля, указанные в </w:t>
      </w:r>
      <w:hyperlink r:id="rId8" w:history="1">
        <w:r w:rsidRPr="00B15D43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B15D4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B15D43">
          <w:rPr>
            <w:rFonts w:ascii="Times New Roman" w:hAnsi="Times New Roman" w:cs="Times New Roman"/>
            <w:sz w:val="28"/>
            <w:szCs w:val="28"/>
          </w:rPr>
          <w:t>2 части 1 статьи 9</w:t>
        </w:r>
      </w:hyperlink>
      <w:r w:rsidRPr="00B15D43">
        <w:rPr>
          <w:rFonts w:ascii="Times New Roman" w:hAnsi="Times New Roman" w:cs="Times New Roman"/>
          <w:sz w:val="28"/>
          <w:szCs w:val="28"/>
        </w:rPr>
        <w:t xml:space="preserve"> Ф</w:t>
      </w:r>
      <w:r w:rsidRPr="00F314F2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3445C4">
        <w:rPr>
          <w:rFonts w:ascii="Times New Roman" w:hAnsi="Times New Roman" w:cs="Times New Roman"/>
          <w:sz w:val="28"/>
          <w:szCs w:val="28"/>
        </w:rPr>
        <w:t>«</w:t>
      </w:r>
      <w:r w:rsidRPr="00F314F2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 w:rsidR="003445C4">
        <w:rPr>
          <w:rFonts w:ascii="Times New Roman" w:hAnsi="Times New Roman" w:cs="Times New Roman"/>
          <w:sz w:val="28"/>
          <w:szCs w:val="28"/>
        </w:rPr>
        <w:t>»</w:t>
      </w:r>
      <w:r w:rsidRPr="00F314F2">
        <w:rPr>
          <w:rFonts w:ascii="Times New Roman" w:hAnsi="Times New Roman" w:cs="Times New Roman"/>
          <w:sz w:val="28"/>
          <w:szCs w:val="28"/>
        </w:rPr>
        <w:t xml:space="preserve"> (далее - субъекты общественного контроля), могут назначить в каждую избирательную комиссию не более двух наблюдателей, которые имеют право поочередно осуществлять наблюдение в помещении для голосования. Одно и то же лицо может быть назначено наблюдателем только в одну избирательную комиссию. </w:t>
      </w:r>
    </w:p>
    <w:p w:rsidR="00F409AD" w:rsidRPr="00F409AD" w:rsidRDefault="00F409AD" w:rsidP="00B955B0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9AD">
        <w:rPr>
          <w:rFonts w:ascii="Times New Roman" w:hAnsi="Times New Roman" w:cs="Times New Roman"/>
          <w:sz w:val="28"/>
          <w:szCs w:val="28"/>
        </w:rPr>
        <w:t xml:space="preserve">К субъектам общественного контроля в соответствии с пунктами 1 и 2 части 1 статьи 9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14F2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14F2">
        <w:rPr>
          <w:rFonts w:ascii="Times New Roman" w:hAnsi="Times New Roman" w:cs="Times New Roman"/>
          <w:sz w:val="28"/>
          <w:szCs w:val="28"/>
        </w:rPr>
        <w:t xml:space="preserve"> </w:t>
      </w:r>
      <w:r w:rsidRPr="00F409AD">
        <w:rPr>
          <w:rFonts w:ascii="Times New Roman" w:hAnsi="Times New Roman" w:cs="Times New Roman"/>
          <w:sz w:val="28"/>
          <w:szCs w:val="28"/>
        </w:rPr>
        <w:t xml:space="preserve">относятся Общественная палата Российской Федерации и Общественная палата Тверской области. При этом Общественная палата Тверской области назначает наблюдателей в избирательные комиссии на территории Тверской области. Решение о назначении наблюдателей принимает Совет Общественной палаты Тверской области или председатель </w:t>
      </w:r>
      <w:r w:rsidRPr="00F409AD">
        <w:rPr>
          <w:rFonts w:ascii="Times New Roman" w:hAnsi="Times New Roman" w:cs="Times New Roman"/>
          <w:sz w:val="28"/>
          <w:szCs w:val="28"/>
        </w:rPr>
        <w:lastRenderedPageBreak/>
        <w:t>Общественной палаты Тверской области в соответствии с регламентом Общественной палаты Тверской области</w:t>
      </w:r>
    </w:p>
    <w:p w:rsidR="00F409AD" w:rsidRPr="00F409AD" w:rsidRDefault="00F409AD" w:rsidP="00B955B0">
      <w:pPr>
        <w:pStyle w:val="ad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9AD">
        <w:rPr>
          <w:rFonts w:ascii="Times New Roman" w:hAnsi="Times New Roman" w:cs="Times New Roman"/>
          <w:sz w:val="28"/>
          <w:szCs w:val="28"/>
        </w:rPr>
        <w:t>Наблюдатели от избирательного объединения назначаются уполномоченным органом в соответствии с уставом политической партии.</w:t>
      </w:r>
    </w:p>
    <w:p w:rsidR="00F409AD" w:rsidRPr="00F409AD" w:rsidRDefault="00F40EEE" w:rsidP="00B955B0">
      <w:pPr>
        <w:pStyle w:val="ad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409AD" w:rsidRPr="00F409AD">
        <w:rPr>
          <w:rFonts w:ascii="Times New Roman" w:hAnsi="Times New Roman" w:cs="Times New Roman"/>
          <w:sz w:val="28"/>
          <w:szCs w:val="28"/>
        </w:rPr>
        <w:t xml:space="preserve">аблюдателями не могут быть назначены выборные должностные лица, депутаты,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администраций, лица, находящиеся в непосредственном подчинении этих должностных лиц, судьи, прокуроры, члены избирательных комиссий с правом решающего голоса, за исключением членов избирательных комиссий, полномочия которых были приостановлены </w:t>
      </w:r>
      <w:r>
        <w:rPr>
          <w:rFonts w:ascii="Times New Roman" w:hAnsi="Times New Roman" w:cs="Times New Roman"/>
          <w:sz w:val="28"/>
          <w:szCs w:val="28"/>
        </w:rPr>
        <w:t>(п</w:t>
      </w:r>
      <w:r w:rsidR="001E1B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 ст</w:t>
      </w:r>
      <w:r w:rsidR="001E1B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 Федерального закона, п</w:t>
      </w:r>
      <w:r w:rsidR="001E1B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 ст</w:t>
      </w:r>
      <w:r w:rsidR="001E1B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26 Избирательного кодекса)</w:t>
      </w:r>
      <w:r w:rsidR="00F409AD" w:rsidRPr="00F409AD">
        <w:rPr>
          <w:rFonts w:ascii="Times New Roman" w:hAnsi="Times New Roman" w:cs="Times New Roman"/>
          <w:sz w:val="28"/>
          <w:szCs w:val="28"/>
        </w:rPr>
        <w:t>.</w:t>
      </w:r>
    </w:p>
    <w:p w:rsidR="00F314F2" w:rsidRPr="00B16B50" w:rsidRDefault="00F40EEE" w:rsidP="00B955B0">
      <w:pPr>
        <w:pStyle w:val="ad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314F2" w:rsidRPr="00F314F2">
        <w:rPr>
          <w:rFonts w:ascii="Times New Roman" w:hAnsi="Times New Roman" w:cs="Times New Roman"/>
          <w:sz w:val="28"/>
          <w:szCs w:val="28"/>
        </w:rPr>
        <w:t xml:space="preserve">збирательное объединение, кандидат, субъект общественного контроля, назначившие наблюдателей в участковые избирательные комиссии, не позднее чем за три дня до дня голосования (досрочного голосования) представляют список назначенных наблюдателей в </w:t>
      </w:r>
      <w:r w:rsidR="00664E06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="00F314F2" w:rsidRPr="00F314F2">
        <w:rPr>
          <w:rFonts w:ascii="Times New Roman" w:hAnsi="Times New Roman" w:cs="Times New Roman"/>
          <w:sz w:val="28"/>
          <w:szCs w:val="28"/>
        </w:rPr>
        <w:t>территориальную избирательную комиссию</w:t>
      </w:r>
      <w:r w:rsidR="0042249D">
        <w:rPr>
          <w:rFonts w:ascii="Times New Roman" w:hAnsi="Times New Roman" w:cs="Times New Roman"/>
          <w:sz w:val="28"/>
          <w:szCs w:val="28"/>
        </w:rPr>
        <w:t xml:space="preserve"> (избирательную комиссию</w:t>
      </w:r>
      <w:r w:rsidR="00044815">
        <w:rPr>
          <w:rFonts w:ascii="Times New Roman" w:hAnsi="Times New Roman" w:cs="Times New Roman"/>
          <w:sz w:val="28"/>
          <w:szCs w:val="28"/>
        </w:rPr>
        <w:t xml:space="preserve">, </w:t>
      </w:r>
      <w:r w:rsidR="0042249D">
        <w:rPr>
          <w:rFonts w:ascii="Times New Roman" w:hAnsi="Times New Roman" w:cs="Times New Roman"/>
          <w:sz w:val="28"/>
          <w:szCs w:val="28"/>
        </w:rPr>
        <w:t>муниципального образования) (далее – ТИК (ИКМО)</w:t>
      </w:r>
      <w:r w:rsidR="00A16333">
        <w:rPr>
          <w:rFonts w:ascii="Times New Roman" w:hAnsi="Times New Roman" w:cs="Times New Roman"/>
          <w:sz w:val="28"/>
          <w:szCs w:val="28"/>
        </w:rPr>
        <w:t>)</w:t>
      </w:r>
      <w:r w:rsidR="0042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409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E1B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09A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409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4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1E1B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Федерального </w:t>
      </w:r>
      <w:r w:rsidRPr="00F3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Pr="00F314F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r w:rsidRPr="00F3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E1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409A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409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4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1E1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3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Избирательного кодекса</w:t>
      </w:r>
      <w:r w:rsidR="00E5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314F2" w:rsidRPr="00F314F2">
        <w:rPr>
          <w:rFonts w:ascii="Times New Roman" w:hAnsi="Times New Roman" w:cs="Times New Roman"/>
          <w:sz w:val="28"/>
          <w:szCs w:val="28"/>
        </w:rPr>
        <w:t>.</w:t>
      </w:r>
      <w:r w:rsidR="00507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2D7" w:rsidRDefault="003412D7" w:rsidP="00B955B0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3412D7">
        <w:rPr>
          <w:rFonts w:eastAsia="Times New Roman"/>
          <w:color w:val="000000"/>
          <w:lang w:eastAsia="ru-RU"/>
        </w:rPr>
        <w:t>Избирательные объединения, кандидаты</w:t>
      </w:r>
      <w:r w:rsidR="00E20488">
        <w:rPr>
          <w:rFonts w:eastAsia="Times New Roman"/>
          <w:color w:val="000000"/>
          <w:lang w:eastAsia="ru-RU"/>
        </w:rPr>
        <w:t>, субъекты общественного контроля</w:t>
      </w:r>
      <w:r w:rsidRPr="003412D7">
        <w:rPr>
          <w:rFonts w:eastAsia="Times New Roman"/>
          <w:color w:val="000000"/>
          <w:lang w:eastAsia="ru-RU"/>
        </w:rPr>
        <w:t xml:space="preserve"> при назначении наблюдателей проверяют соблюдение требований пункта 4 статьи 26 Избирательного кодекса.</w:t>
      </w:r>
      <w:r w:rsidR="00C368B1">
        <w:rPr>
          <w:rFonts w:eastAsia="Times New Roman"/>
          <w:color w:val="000000"/>
          <w:lang w:eastAsia="ru-RU"/>
        </w:rPr>
        <w:t xml:space="preserve"> </w:t>
      </w:r>
      <w:r w:rsidR="006E6728">
        <w:rPr>
          <w:rFonts w:eastAsia="Times New Roman"/>
          <w:color w:val="000000"/>
          <w:lang w:eastAsia="ru-RU"/>
        </w:rPr>
        <w:t>В</w:t>
      </w:r>
      <w:r w:rsidR="006E6728" w:rsidRPr="003C0EF3">
        <w:rPr>
          <w:rFonts w:eastAsia="Times New Roman"/>
          <w:color w:val="000000"/>
          <w:lang w:eastAsia="ru-RU"/>
        </w:rPr>
        <w:t xml:space="preserve"> представляемом списке делается запись, подтверждающая,</w:t>
      </w:r>
      <w:r w:rsidR="006E6728" w:rsidRPr="003C0EF3">
        <w:t xml:space="preserve"> что наблюдатели, указанные в списке, не по</w:t>
      </w:r>
      <w:r w:rsidR="006E6728">
        <w:t>д</w:t>
      </w:r>
      <w:r w:rsidR="006E6728" w:rsidRPr="003C0EF3">
        <w:t>падают под ограничения, установлен</w:t>
      </w:r>
      <w:r w:rsidR="006E6728">
        <w:t xml:space="preserve">ные </w:t>
      </w:r>
      <w:r w:rsidR="00864C79">
        <w:t>пунктом 4 статьи 26 Избирательного кодекса.</w:t>
      </w:r>
      <w:r w:rsidR="00C368B1">
        <w:rPr>
          <w:rFonts w:eastAsia="Times New Roman"/>
          <w:color w:val="000000"/>
          <w:lang w:eastAsia="ru-RU"/>
        </w:rPr>
        <w:t xml:space="preserve"> </w:t>
      </w:r>
    </w:p>
    <w:p w:rsidR="004D303C" w:rsidRDefault="004D303C" w:rsidP="00B955B0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Если кандидат одновременно зарегистрирован на выборах разных уровней, то он может назначить не более двух наблюдателей по каждому уровню выборов, в которых он принимает участие.</w:t>
      </w:r>
    </w:p>
    <w:p w:rsidR="00F40EEE" w:rsidRDefault="00963401" w:rsidP="00B955B0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3412D7">
        <w:rPr>
          <w:rFonts w:eastAsia="Times New Roman"/>
          <w:color w:val="000000"/>
          <w:lang w:eastAsia="ru-RU"/>
        </w:rPr>
        <w:t xml:space="preserve"> В последний день приема списка назначенных наблюдателей список может быть представлен в </w:t>
      </w:r>
      <w:r w:rsidR="0042249D">
        <w:rPr>
          <w:rFonts w:eastAsia="Times New Roman"/>
          <w:color w:val="000000"/>
          <w:lang w:eastAsia="ru-RU"/>
        </w:rPr>
        <w:t>ТИК (ИКМО</w:t>
      </w:r>
      <w:r w:rsidR="00044815">
        <w:rPr>
          <w:rFonts w:eastAsia="Times New Roman"/>
          <w:color w:val="000000"/>
          <w:lang w:eastAsia="ru-RU"/>
        </w:rPr>
        <w:t>)</w:t>
      </w:r>
      <w:r w:rsidRPr="003412D7">
        <w:rPr>
          <w:rFonts w:eastAsia="Times New Roman"/>
          <w:color w:val="000000"/>
          <w:lang w:eastAsia="ru-RU"/>
        </w:rPr>
        <w:t xml:space="preserve"> не позднее утвержденного графиком работы времени окончания работы комиссии.</w:t>
      </w:r>
    </w:p>
    <w:p w:rsidR="00F40EEE" w:rsidRPr="00F40EEE" w:rsidRDefault="00864C79" w:rsidP="00B955B0">
      <w:pPr>
        <w:pStyle w:val="ConsPlusNormal"/>
        <w:shd w:val="clear" w:color="auto" w:fill="FFFFFF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F40EEE">
        <w:rPr>
          <w:rFonts w:eastAsia="Times New Roman"/>
          <w:color w:val="000000"/>
          <w:lang w:eastAsia="ru-RU"/>
        </w:rPr>
        <w:t>При этом избирательное объединение, кандидат</w:t>
      </w:r>
      <w:r w:rsidR="00E20488" w:rsidRPr="00F40EEE">
        <w:rPr>
          <w:rFonts w:eastAsia="Times New Roman"/>
          <w:color w:val="000000"/>
          <w:lang w:eastAsia="ru-RU"/>
        </w:rPr>
        <w:t>, субъект общественного контроля</w:t>
      </w:r>
      <w:r w:rsidRPr="00F40EEE">
        <w:rPr>
          <w:rFonts w:eastAsia="Times New Roman"/>
          <w:color w:val="000000"/>
          <w:lang w:eastAsia="ru-RU"/>
        </w:rPr>
        <w:t xml:space="preserve"> могут представлять как общий список назначенных наблюдателей по всем избирательным участкам, так и несколько списков по ряду избирательных участков в разное время с учетом предельных сроков осуществления данных действий</w:t>
      </w:r>
      <w:r w:rsidRPr="00F40EEE">
        <w:rPr>
          <w:rFonts w:eastAsia="Times New Roman"/>
          <w:i/>
          <w:color w:val="000000"/>
          <w:lang w:eastAsia="ru-RU"/>
        </w:rPr>
        <w:t>.</w:t>
      </w:r>
    </w:p>
    <w:p w:rsidR="00F40EEE" w:rsidRPr="00303B90" w:rsidRDefault="00963401" w:rsidP="00B955B0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F40EEE">
        <w:rPr>
          <w:rFonts w:eastAsia="Times New Roman"/>
          <w:color w:val="000000"/>
          <w:lang w:eastAsia="ru-RU"/>
        </w:rPr>
        <w:t xml:space="preserve">В исключительных случаях при образовании избирательных участков в местах временного пребывания избирателей за три дня до дня голосования список назначенных наблюдателей может быть представлен в течение трех дней до </w:t>
      </w:r>
      <w:r w:rsidRPr="00303B90">
        <w:rPr>
          <w:rFonts w:eastAsia="Times New Roman"/>
          <w:color w:val="000000"/>
          <w:lang w:eastAsia="ru-RU"/>
        </w:rPr>
        <w:t xml:space="preserve">дня голосования в </w:t>
      </w:r>
      <w:r w:rsidR="0042249D" w:rsidRPr="00303B90">
        <w:rPr>
          <w:rFonts w:eastAsia="Times New Roman"/>
          <w:color w:val="000000"/>
          <w:lang w:eastAsia="ru-RU"/>
        </w:rPr>
        <w:t xml:space="preserve">ТИК (ИКМО) </w:t>
      </w:r>
      <w:r w:rsidRPr="00303B90">
        <w:rPr>
          <w:rFonts w:eastAsia="Times New Roman"/>
          <w:color w:val="000000"/>
          <w:lang w:eastAsia="ru-RU"/>
        </w:rPr>
        <w:t>либо в день голосования – в участковую избирательную комиссию.</w:t>
      </w:r>
    </w:p>
    <w:p w:rsidR="00303B90" w:rsidRPr="00B16B50" w:rsidRDefault="00963401" w:rsidP="00303B90">
      <w:pPr>
        <w:pStyle w:val="ConsPlusNormal"/>
        <w:shd w:val="clear" w:color="auto" w:fill="FFFFFF"/>
        <w:tabs>
          <w:tab w:val="left" w:pos="993"/>
        </w:tabs>
        <w:spacing w:line="360" w:lineRule="auto"/>
        <w:ind w:firstLine="709"/>
        <w:jc w:val="both"/>
      </w:pPr>
      <w:r w:rsidRPr="00303B90">
        <w:rPr>
          <w:rFonts w:eastAsia="Times New Roman"/>
          <w:color w:val="000000"/>
          <w:lang w:eastAsia="ru-RU"/>
        </w:rPr>
        <w:t xml:space="preserve">Список назначенных наблюдателей представляется в соответствующую </w:t>
      </w:r>
      <w:r w:rsidR="0042249D" w:rsidRPr="00303B90">
        <w:rPr>
          <w:rFonts w:eastAsia="Times New Roman"/>
          <w:color w:val="000000"/>
          <w:lang w:eastAsia="ru-RU"/>
        </w:rPr>
        <w:t xml:space="preserve">ТИК (ИКМО) </w:t>
      </w:r>
      <w:r w:rsidR="00F804BE" w:rsidRPr="00303B90">
        <w:rPr>
          <w:rFonts w:eastAsia="Times New Roman"/>
          <w:color w:val="000000"/>
          <w:lang w:eastAsia="ru-RU"/>
        </w:rPr>
        <w:t xml:space="preserve">кандидатом, либо </w:t>
      </w:r>
      <w:r w:rsidR="00E65563" w:rsidRPr="00303B90">
        <w:rPr>
          <w:rFonts w:eastAsia="Times New Roman"/>
          <w:color w:val="000000"/>
          <w:lang w:eastAsia="ru-RU"/>
        </w:rPr>
        <w:t>уполномоченным лицом избирательного объединения</w:t>
      </w:r>
      <w:r w:rsidR="00F804BE" w:rsidRPr="00303B90">
        <w:rPr>
          <w:rFonts w:eastAsia="Times New Roman"/>
          <w:color w:val="000000"/>
          <w:lang w:eastAsia="ru-RU"/>
        </w:rPr>
        <w:t xml:space="preserve">, либо уполномоченным лицом субъекта общественного контроля </w:t>
      </w:r>
      <w:r w:rsidR="00864C79" w:rsidRPr="00303B90">
        <w:rPr>
          <w:rFonts w:eastAsia="Times New Roman"/>
          <w:color w:val="000000"/>
          <w:lang w:eastAsia="ru-RU"/>
        </w:rPr>
        <w:t>любым способом.</w:t>
      </w:r>
      <w:r w:rsidR="00303B90" w:rsidRPr="00303B90">
        <w:rPr>
          <w:rFonts w:eastAsia="Times New Roman"/>
          <w:color w:val="000000"/>
          <w:lang w:eastAsia="ru-RU"/>
        </w:rPr>
        <w:t xml:space="preserve"> </w:t>
      </w:r>
      <w:r w:rsidR="00303B90" w:rsidRPr="00303B90">
        <w:t>Список</w:t>
      </w:r>
      <w:r w:rsidR="00303B90">
        <w:t xml:space="preserve"> наблюдателей</w:t>
      </w:r>
      <w:r w:rsidR="00303B90" w:rsidRPr="00303B90">
        <w:t xml:space="preserve"> представляется</w:t>
      </w:r>
      <w:r w:rsidR="00303B90">
        <w:t xml:space="preserve"> в ТИК (ИКМО)</w:t>
      </w:r>
      <w:r w:rsidR="00303B90" w:rsidRPr="00303B90">
        <w:t xml:space="preserve"> на бумажном носителе. Примерная</w:t>
      </w:r>
      <w:r w:rsidR="00303B90" w:rsidRPr="00B16B50">
        <w:t xml:space="preserve"> форм</w:t>
      </w:r>
      <w:r w:rsidR="00303B90">
        <w:t>а списка назначенных наблюдателей и образец заполнения</w:t>
      </w:r>
      <w:r w:rsidR="00303B90" w:rsidRPr="00B16B50">
        <w:t xml:space="preserve"> содержатся в приложениях</w:t>
      </w:r>
      <w:r w:rsidR="00303B90">
        <w:t xml:space="preserve"> </w:t>
      </w:r>
      <w:r w:rsidR="00303B90" w:rsidRPr="00B16B50">
        <w:t>№</w:t>
      </w:r>
      <w:r w:rsidR="00303B90">
        <w:t>№ </w:t>
      </w:r>
      <w:r w:rsidR="00303B90" w:rsidRPr="00B16B50">
        <w:t>1,</w:t>
      </w:r>
      <w:r w:rsidR="00303B90">
        <w:t> 2 к Рекомендациям.</w:t>
      </w:r>
      <w:r w:rsidR="00303B90" w:rsidRPr="00B16B50">
        <w:t xml:space="preserve"> </w:t>
      </w:r>
    </w:p>
    <w:p w:rsidR="00F40EEE" w:rsidRDefault="00963401" w:rsidP="00B955B0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F40EEE">
        <w:rPr>
          <w:rFonts w:eastAsia="Times New Roman"/>
          <w:color w:val="000000"/>
          <w:lang w:eastAsia="ru-RU"/>
        </w:rPr>
        <w:t>В списке указываются фамилия, имя и отчество каждого наблюдателя, адрес его места жительства, номер избирательного участка, наименование избирательной коми</w:t>
      </w:r>
      <w:r w:rsidR="00325C7A" w:rsidRPr="00F40EEE">
        <w:rPr>
          <w:rFonts w:eastAsia="Times New Roman"/>
          <w:color w:val="000000"/>
          <w:lang w:eastAsia="ru-RU"/>
        </w:rPr>
        <w:t>ссии, в которую он направляется</w:t>
      </w:r>
      <w:r w:rsidR="00AA1C79" w:rsidRPr="00F40EEE">
        <w:rPr>
          <w:rFonts w:eastAsia="Times New Roman"/>
          <w:color w:val="000000"/>
          <w:lang w:eastAsia="ru-RU"/>
        </w:rPr>
        <w:t>.</w:t>
      </w:r>
      <w:r w:rsidR="00776CA0" w:rsidRPr="00F40EEE">
        <w:rPr>
          <w:rFonts w:eastAsia="Times New Roman"/>
          <w:color w:val="000000"/>
          <w:lang w:eastAsia="ru-RU"/>
        </w:rPr>
        <w:t xml:space="preserve"> </w:t>
      </w:r>
      <w:r w:rsidR="00564738" w:rsidRPr="00F40EEE">
        <w:rPr>
          <w:rFonts w:eastAsia="Times New Roman"/>
          <w:color w:val="000000"/>
          <w:lang w:eastAsia="ru-RU"/>
        </w:rPr>
        <w:t>Также рекомендуется</w:t>
      </w:r>
      <w:r w:rsidR="00FF4D2B" w:rsidRPr="00F40EEE">
        <w:rPr>
          <w:rFonts w:eastAsia="Times New Roman"/>
          <w:color w:val="000000"/>
          <w:lang w:eastAsia="ru-RU"/>
        </w:rPr>
        <w:t xml:space="preserve"> у</w:t>
      </w:r>
      <w:r w:rsidR="00564738" w:rsidRPr="00F40EEE">
        <w:rPr>
          <w:rFonts w:eastAsia="Times New Roman"/>
          <w:color w:val="000000"/>
          <w:lang w:eastAsia="ru-RU"/>
        </w:rPr>
        <w:t>казывать</w:t>
      </w:r>
      <w:r w:rsidR="00FF4D2B" w:rsidRPr="00F40EEE">
        <w:rPr>
          <w:rFonts w:eastAsia="Times New Roman"/>
          <w:color w:val="000000"/>
          <w:lang w:eastAsia="ru-RU"/>
        </w:rPr>
        <w:t xml:space="preserve"> дату (даты) осуществления наблюдения</w:t>
      </w:r>
      <w:r w:rsidR="00A6452E" w:rsidRPr="00F40EEE">
        <w:rPr>
          <w:rFonts w:eastAsia="Times New Roman"/>
          <w:color w:val="000000"/>
          <w:lang w:eastAsia="ru-RU"/>
        </w:rPr>
        <w:t xml:space="preserve">, </w:t>
      </w:r>
      <w:r w:rsidR="00564738" w:rsidRPr="00F40EEE">
        <w:rPr>
          <w:rFonts w:eastAsia="Times New Roman"/>
          <w:color w:val="000000"/>
          <w:lang w:eastAsia="ru-RU"/>
        </w:rPr>
        <w:t>контактный телефон наблюдателя.</w:t>
      </w:r>
    </w:p>
    <w:p w:rsidR="00F40EEE" w:rsidRDefault="005C7992" w:rsidP="00676A87">
      <w:pPr>
        <w:pStyle w:val="ConsPlusNormal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F40EEE">
        <w:rPr>
          <w:rFonts w:eastAsia="Times New Roman"/>
          <w:color w:val="000000"/>
          <w:lang w:eastAsia="ru-RU"/>
        </w:rPr>
        <w:t xml:space="preserve">Список должен быть </w:t>
      </w:r>
      <w:r w:rsidR="00A6180C" w:rsidRPr="00F40EEE">
        <w:rPr>
          <w:rFonts w:eastAsia="Times New Roman"/>
          <w:color w:val="000000"/>
          <w:lang w:eastAsia="ru-RU"/>
        </w:rPr>
        <w:t>подписан кандидатом</w:t>
      </w:r>
      <w:r w:rsidR="00E20488" w:rsidRPr="00F40EEE">
        <w:rPr>
          <w:rFonts w:eastAsia="Times New Roman"/>
          <w:color w:val="000000"/>
          <w:lang w:eastAsia="ru-RU"/>
        </w:rPr>
        <w:t>,</w:t>
      </w:r>
      <w:r w:rsidR="00A6180C" w:rsidRPr="00F40EEE">
        <w:rPr>
          <w:rFonts w:eastAsia="Times New Roman"/>
          <w:color w:val="000000"/>
          <w:lang w:eastAsia="ru-RU"/>
        </w:rPr>
        <w:t xml:space="preserve"> </w:t>
      </w:r>
      <w:r w:rsidR="00E20488" w:rsidRPr="00F40EEE">
        <w:rPr>
          <w:rFonts w:eastAsia="Times New Roman"/>
          <w:color w:val="000000"/>
          <w:lang w:eastAsia="ru-RU"/>
        </w:rPr>
        <w:t xml:space="preserve">либо лицом, уполномоченным уставом политической партии или решением органа избирательного объединения, </w:t>
      </w:r>
      <w:r w:rsidR="00A6180C" w:rsidRPr="00F40EEE">
        <w:rPr>
          <w:rFonts w:eastAsia="Times New Roman"/>
          <w:color w:val="000000"/>
          <w:lang w:eastAsia="ru-RU"/>
        </w:rPr>
        <w:t>либо уполномоченным лицом субъекта общественного контроля</w:t>
      </w:r>
      <w:r w:rsidRPr="00F40EEE">
        <w:rPr>
          <w:rFonts w:eastAsia="Times New Roman"/>
          <w:color w:val="000000"/>
          <w:lang w:eastAsia="ru-RU"/>
        </w:rPr>
        <w:t xml:space="preserve"> соответственно.</w:t>
      </w:r>
      <w:r w:rsidR="00E20488" w:rsidRPr="00F40EEE">
        <w:rPr>
          <w:rFonts w:eastAsia="Times New Roman"/>
          <w:color w:val="000000"/>
          <w:lang w:eastAsia="ru-RU"/>
        </w:rPr>
        <w:t xml:space="preserve"> Список должен быть заверен печатью, за исключением списка наблюдателей от кандидата.</w:t>
      </w:r>
    </w:p>
    <w:p w:rsidR="00F40EEE" w:rsidRPr="00F40EEE" w:rsidRDefault="005C7992" w:rsidP="00676A87">
      <w:pPr>
        <w:pStyle w:val="ConsPlusNormal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F40EEE">
        <w:t>Проставление печати не требуется в случае, если решение о назначении наблюдателей принято структурным подразделением политической партии, не являющимся юридическим лицом.</w:t>
      </w:r>
    </w:p>
    <w:p w:rsidR="00F40EEE" w:rsidRDefault="005C7992" w:rsidP="00B955B0">
      <w:pPr>
        <w:pStyle w:val="ConsPlusNormal"/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F40EEE">
        <w:rPr>
          <w:rFonts w:eastAsia="Times New Roman"/>
          <w:color w:val="000000"/>
          <w:lang w:eastAsia="ru-RU"/>
        </w:rPr>
        <w:t xml:space="preserve">При приеме списка назначенных наблюдателей член </w:t>
      </w:r>
      <w:r w:rsidR="0042249D">
        <w:rPr>
          <w:rFonts w:eastAsia="Times New Roman"/>
          <w:color w:val="000000"/>
          <w:lang w:eastAsia="ru-RU"/>
        </w:rPr>
        <w:t>ТИК (ИКМО)</w:t>
      </w:r>
      <w:r w:rsidR="0042249D" w:rsidRPr="003412D7">
        <w:rPr>
          <w:rFonts w:eastAsia="Times New Roman"/>
          <w:color w:val="000000"/>
          <w:lang w:eastAsia="ru-RU"/>
        </w:rPr>
        <w:t xml:space="preserve"> </w:t>
      </w:r>
      <w:r w:rsidR="00044815" w:rsidRPr="00F40EEE">
        <w:rPr>
          <w:rFonts w:eastAsia="Times New Roman"/>
          <w:color w:val="000000"/>
          <w:lang w:eastAsia="ru-RU"/>
        </w:rPr>
        <w:t xml:space="preserve"> </w:t>
      </w:r>
      <w:r w:rsidR="00F33B3A">
        <w:rPr>
          <w:rFonts w:eastAsia="Times New Roman"/>
          <w:color w:val="000000"/>
          <w:lang w:eastAsia="ru-RU"/>
        </w:rPr>
        <w:br/>
      </w:r>
      <w:r w:rsidRPr="00F40EEE">
        <w:rPr>
          <w:rFonts w:eastAsia="Times New Roman"/>
          <w:color w:val="000000"/>
          <w:lang w:eastAsia="ru-RU"/>
        </w:rPr>
        <w:t xml:space="preserve">с правом решающего голоса проверяет наличие в списке всех необходимых сведений о наблюдателе. </w:t>
      </w:r>
    </w:p>
    <w:p w:rsidR="00F40EEE" w:rsidRDefault="005C7992" w:rsidP="00B955B0">
      <w:pPr>
        <w:pStyle w:val="ConsPlusNormal"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F40EEE">
        <w:rPr>
          <w:rFonts w:eastAsia="Times New Roman"/>
          <w:color w:val="000000"/>
          <w:lang w:eastAsia="ru-RU"/>
        </w:rPr>
        <w:t xml:space="preserve">В случае отсутствия необходимых сведений о наблюдателе </w:t>
      </w:r>
      <w:r w:rsidR="00F804BE">
        <w:rPr>
          <w:rFonts w:eastAsia="Times New Roman"/>
          <w:color w:val="000000"/>
          <w:lang w:eastAsia="ru-RU"/>
        </w:rPr>
        <w:t>кандидат,</w:t>
      </w:r>
      <w:r w:rsidR="00F804BE" w:rsidRPr="00F40EEE">
        <w:rPr>
          <w:rFonts w:eastAsia="Times New Roman"/>
          <w:color w:val="000000"/>
          <w:lang w:eastAsia="ru-RU"/>
        </w:rPr>
        <w:t xml:space="preserve"> </w:t>
      </w:r>
      <w:r w:rsidRPr="00F40EEE">
        <w:rPr>
          <w:rFonts w:eastAsia="Times New Roman"/>
          <w:color w:val="000000"/>
          <w:lang w:eastAsia="ru-RU"/>
        </w:rPr>
        <w:t xml:space="preserve">уполномоченное лицо </w:t>
      </w:r>
      <w:r w:rsidR="00EA3753">
        <w:rPr>
          <w:rFonts w:eastAsia="Times New Roman"/>
          <w:color w:val="000000"/>
          <w:lang w:eastAsia="ru-RU"/>
        </w:rPr>
        <w:t xml:space="preserve">избирательного объединения, </w:t>
      </w:r>
      <w:r w:rsidR="00F804BE">
        <w:rPr>
          <w:rFonts w:eastAsia="Times New Roman"/>
          <w:color w:val="000000"/>
          <w:lang w:eastAsia="ru-RU"/>
        </w:rPr>
        <w:t>уполномоченное лицо субъекта общественного контроля</w:t>
      </w:r>
      <w:r w:rsidRPr="00F40EEE">
        <w:rPr>
          <w:rFonts w:eastAsia="Times New Roman"/>
          <w:color w:val="000000"/>
          <w:lang w:eastAsia="ru-RU"/>
        </w:rPr>
        <w:t>, представившие список назначенных наблюдателей, уточняют необходимые сведения и вносят их в список</w:t>
      </w:r>
      <w:r w:rsidR="00963401" w:rsidRPr="00F40EEE">
        <w:rPr>
          <w:rFonts w:eastAsia="Times New Roman"/>
          <w:color w:val="000000"/>
          <w:lang w:eastAsia="ru-RU"/>
        </w:rPr>
        <w:t xml:space="preserve">. </w:t>
      </w:r>
    </w:p>
    <w:p w:rsidR="00F40EEE" w:rsidRDefault="00963401" w:rsidP="00B955B0">
      <w:pPr>
        <w:pStyle w:val="ConsPlusNormal"/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F40EEE">
        <w:rPr>
          <w:rFonts w:eastAsia="Times New Roman"/>
          <w:color w:val="000000"/>
          <w:lang w:eastAsia="ru-RU"/>
        </w:rPr>
        <w:t xml:space="preserve">Список назначенных наблюдателей при представлении регистрируется в </w:t>
      </w:r>
      <w:r w:rsidR="0042249D">
        <w:rPr>
          <w:rFonts w:eastAsia="Times New Roman"/>
          <w:color w:val="000000"/>
          <w:lang w:eastAsia="ru-RU"/>
        </w:rPr>
        <w:t>ТИК (ИКМО)</w:t>
      </w:r>
      <w:r w:rsidR="0042249D" w:rsidRPr="003412D7">
        <w:rPr>
          <w:rFonts w:eastAsia="Times New Roman"/>
          <w:color w:val="000000"/>
          <w:lang w:eastAsia="ru-RU"/>
        </w:rPr>
        <w:t xml:space="preserve"> </w:t>
      </w:r>
      <w:r w:rsidRPr="00F40EEE">
        <w:rPr>
          <w:rFonts w:eastAsia="Times New Roman"/>
          <w:color w:val="000000"/>
          <w:lang w:eastAsia="ru-RU"/>
        </w:rPr>
        <w:t>как входящий документ с проставлением даты и времени его приема.</w:t>
      </w:r>
    </w:p>
    <w:p w:rsidR="00F40EEE" w:rsidRDefault="005C7992" w:rsidP="00B955B0">
      <w:pPr>
        <w:pStyle w:val="ConsPlusNormal"/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F40EEE">
        <w:rPr>
          <w:rFonts w:eastAsia="Times New Roman"/>
          <w:color w:val="000000"/>
          <w:lang w:eastAsia="ru-RU"/>
        </w:rPr>
        <w:t xml:space="preserve">Копия зарегистрированного списка назначенных наблюдателей с указанием даты и времени его приема </w:t>
      </w:r>
      <w:r w:rsidR="0042249D">
        <w:rPr>
          <w:rFonts w:eastAsia="Times New Roman"/>
          <w:color w:val="000000"/>
          <w:lang w:eastAsia="ru-RU"/>
        </w:rPr>
        <w:t>ТИК (ИКМО)</w:t>
      </w:r>
      <w:r w:rsidR="0042249D" w:rsidRPr="003412D7">
        <w:rPr>
          <w:rFonts w:eastAsia="Times New Roman"/>
          <w:color w:val="000000"/>
          <w:lang w:eastAsia="ru-RU"/>
        </w:rPr>
        <w:t xml:space="preserve"> </w:t>
      </w:r>
      <w:r w:rsidRPr="00F40EEE">
        <w:rPr>
          <w:rFonts w:eastAsia="Times New Roman"/>
          <w:color w:val="000000"/>
          <w:lang w:eastAsia="ru-RU"/>
        </w:rPr>
        <w:t xml:space="preserve">выдается лицу, представившему указанный список в комиссию. Копию заверяет член </w:t>
      </w:r>
      <w:r w:rsidR="0042249D">
        <w:rPr>
          <w:rFonts w:eastAsia="Times New Roman"/>
          <w:color w:val="000000"/>
          <w:lang w:eastAsia="ru-RU"/>
        </w:rPr>
        <w:t>ТИК (ИКМО)</w:t>
      </w:r>
      <w:r w:rsidR="0042249D" w:rsidRPr="003412D7">
        <w:rPr>
          <w:rFonts w:eastAsia="Times New Roman"/>
          <w:color w:val="000000"/>
          <w:lang w:eastAsia="ru-RU"/>
        </w:rPr>
        <w:t xml:space="preserve"> </w:t>
      </w:r>
      <w:r w:rsidRPr="00F40EEE">
        <w:rPr>
          <w:rFonts w:eastAsia="Times New Roman"/>
          <w:color w:val="000000"/>
          <w:lang w:eastAsia="ru-RU"/>
        </w:rPr>
        <w:t xml:space="preserve">с правом решающего голоса, принявший список назначенных наблюдателей, который делает запись «Копия верна», расписывается, указывает свои фамилию и инициалы. </w:t>
      </w:r>
    </w:p>
    <w:p w:rsidR="00F40EEE" w:rsidRDefault="005C7992" w:rsidP="00B955B0">
      <w:pPr>
        <w:pStyle w:val="ConsPlusNormal"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F40EEE">
        <w:rPr>
          <w:rFonts w:eastAsia="Times New Roman"/>
          <w:color w:val="000000"/>
          <w:lang w:eastAsia="ru-RU"/>
        </w:rPr>
        <w:t xml:space="preserve">Лицо, получившее копию списка назначенных наблюдателей, на экземпляре списка, который остается в </w:t>
      </w:r>
      <w:r w:rsidR="0042249D">
        <w:rPr>
          <w:rFonts w:eastAsia="Times New Roman"/>
          <w:color w:val="000000"/>
          <w:lang w:eastAsia="ru-RU"/>
        </w:rPr>
        <w:t>ТИК (ИКМО)</w:t>
      </w:r>
      <w:r w:rsidRPr="00F40EEE">
        <w:rPr>
          <w:rFonts w:eastAsia="Times New Roman"/>
          <w:color w:val="000000"/>
          <w:lang w:eastAsia="ru-RU"/>
        </w:rPr>
        <w:t>, делает запись «Копию получил», проставляет дату, свои фамилию, инициалы и заверяет своей подписью.</w:t>
      </w:r>
    </w:p>
    <w:p w:rsidR="00F40EEE" w:rsidRDefault="005C7992" w:rsidP="00B955B0">
      <w:pPr>
        <w:pStyle w:val="ConsPlusNormal"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F40EEE">
        <w:rPr>
          <w:rFonts w:eastAsia="Times New Roman"/>
          <w:lang w:eastAsia="ru-RU"/>
        </w:rPr>
        <w:t>В исключительных случаях при образовании избирательных участков в местах временного пребывания избирателей список назначенных наблюдателей, представленный в день голосования в участковую избирательную комиссию, заверяется членом участковой избирательной комиссии аналогичным способом</w:t>
      </w:r>
      <w:r w:rsidR="00963401" w:rsidRPr="00F40EEE">
        <w:rPr>
          <w:rFonts w:eastAsia="Times New Roman"/>
          <w:color w:val="000000"/>
          <w:lang w:eastAsia="ru-RU"/>
        </w:rPr>
        <w:t>.</w:t>
      </w:r>
    </w:p>
    <w:p w:rsidR="00F40EEE" w:rsidRDefault="005C7992" w:rsidP="00B955B0">
      <w:pPr>
        <w:pStyle w:val="ConsPlusNormal"/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F40EEE">
        <w:rPr>
          <w:rFonts w:eastAsia="Times New Roman"/>
          <w:color w:val="000000"/>
          <w:lang w:eastAsia="ru-RU"/>
        </w:rPr>
        <w:t xml:space="preserve">В случае если после представления списка назначенных наблюдателей в </w:t>
      </w:r>
      <w:r w:rsidR="0042249D">
        <w:rPr>
          <w:rFonts w:eastAsia="Times New Roman"/>
          <w:color w:val="000000"/>
          <w:lang w:eastAsia="ru-RU"/>
        </w:rPr>
        <w:t>ТИК (ИКМО)</w:t>
      </w:r>
      <w:r w:rsidR="0042249D" w:rsidRPr="003412D7">
        <w:rPr>
          <w:rFonts w:eastAsia="Times New Roman"/>
          <w:color w:val="000000"/>
          <w:lang w:eastAsia="ru-RU"/>
        </w:rPr>
        <w:t xml:space="preserve"> </w:t>
      </w:r>
      <w:r w:rsidRPr="00F40EEE">
        <w:rPr>
          <w:rFonts w:eastAsia="Times New Roman"/>
          <w:color w:val="000000"/>
          <w:lang w:eastAsia="ru-RU"/>
        </w:rPr>
        <w:t xml:space="preserve">наступили обстоятельства, по которым наблюдатель по уважительной причине (болезнь, командировка и др.) не сможет присутствовать в день голосования на избирательном участке, </w:t>
      </w:r>
      <w:r w:rsidR="00845F88" w:rsidRPr="00F40EEE">
        <w:rPr>
          <w:rFonts w:eastAsia="Times New Roman"/>
          <w:color w:val="000000"/>
          <w:lang w:eastAsia="ru-RU"/>
        </w:rPr>
        <w:t>избирательное объединение</w:t>
      </w:r>
      <w:r w:rsidRPr="00F40EEE">
        <w:rPr>
          <w:rFonts w:eastAsia="Times New Roman"/>
          <w:color w:val="000000"/>
          <w:lang w:eastAsia="ru-RU"/>
        </w:rPr>
        <w:t>, кандидат</w:t>
      </w:r>
      <w:r w:rsidR="003108D8" w:rsidRPr="00F40EEE">
        <w:rPr>
          <w:rFonts w:eastAsia="Times New Roman"/>
          <w:color w:val="000000"/>
          <w:lang w:eastAsia="ru-RU"/>
        </w:rPr>
        <w:t>, субъект общественного конт</w:t>
      </w:r>
      <w:r w:rsidR="004033A3" w:rsidRPr="00F40EEE">
        <w:rPr>
          <w:rFonts w:eastAsia="Times New Roman"/>
          <w:color w:val="000000"/>
          <w:lang w:eastAsia="ru-RU"/>
        </w:rPr>
        <w:t>р</w:t>
      </w:r>
      <w:r w:rsidR="003108D8" w:rsidRPr="00F40EEE">
        <w:rPr>
          <w:rFonts w:eastAsia="Times New Roman"/>
          <w:color w:val="000000"/>
          <w:lang w:eastAsia="ru-RU"/>
        </w:rPr>
        <w:t>оля</w:t>
      </w:r>
      <w:r w:rsidRPr="00F40EEE">
        <w:rPr>
          <w:rFonts w:eastAsia="Times New Roman"/>
          <w:color w:val="000000"/>
          <w:lang w:eastAsia="ru-RU"/>
        </w:rPr>
        <w:t xml:space="preserve"> вправе до </w:t>
      </w:r>
      <w:r w:rsidR="00BB52F6" w:rsidRPr="00F40EEE">
        <w:rPr>
          <w:rFonts w:eastAsia="Times New Roman"/>
          <w:color w:val="000000"/>
          <w:lang w:eastAsia="ru-RU"/>
        </w:rPr>
        <w:t xml:space="preserve">дня голосования </w:t>
      </w:r>
      <w:r w:rsidRPr="00F40EEE">
        <w:rPr>
          <w:rFonts w:eastAsia="Times New Roman"/>
          <w:color w:val="000000"/>
          <w:lang w:eastAsia="ru-RU"/>
        </w:rPr>
        <w:t xml:space="preserve">назначить вместо этого наблюдателя другого, письменно уведомив об этом соответствующую </w:t>
      </w:r>
      <w:r w:rsidR="0042249D">
        <w:rPr>
          <w:rFonts w:eastAsia="Times New Roman"/>
          <w:color w:val="000000"/>
          <w:lang w:eastAsia="ru-RU"/>
        </w:rPr>
        <w:t>ТИК (ИКМО)</w:t>
      </w:r>
      <w:r w:rsidRPr="00F40EEE">
        <w:rPr>
          <w:rFonts w:eastAsia="Times New Roman"/>
          <w:color w:val="000000"/>
          <w:lang w:eastAsia="ru-RU"/>
        </w:rPr>
        <w:t xml:space="preserve">. </w:t>
      </w:r>
    </w:p>
    <w:p w:rsidR="00F40EEE" w:rsidRDefault="00676A87" w:rsidP="00B955B0">
      <w:pPr>
        <w:pStyle w:val="ConsPlusNormal"/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Председатель (с</w:t>
      </w:r>
      <w:r w:rsidR="005C7992" w:rsidRPr="00F40EEE">
        <w:rPr>
          <w:rFonts w:eastAsia="Times New Roman"/>
          <w:color w:val="000000"/>
          <w:lang w:eastAsia="ru-RU"/>
        </w:rPr>
        <w:t>екретарь</w:t>
      </w:r>
      <w:r>
        <w:rPr>
          <w:rFonts w:eastAsia="Times New Roman"/>
          <w:color w:val="000000"/>
          <w:lang w:eastAsia="ru-RU"/>
        </w:rPr>
        <w:t>)</w:t>
      </w:r>
      <w:r w:rsidR="005C7992" w:rsidRPr="00F40EEE">
        <w:rPr>
          <w:rFonts w:eastAsia="Times New Roman"/>
          <w:color w:val="000000"/>
          <w:lang w:eastAsia="ru-RU"/>
        </w:rPr>
        <w:t xml:space="preserve"> </w:t>
      </w:r>
      <w:r w:rsidR="0042249D">
        <w:rPr>
          <w:rFonts w:eastAsia="Times New Roman"/>
          <w:color w:val="000000"/>
          <w:lang w:eastAsia="ru-RU"/>
        </w:rPr>
        <w:t>ТИК (ИКМО)</w:t>
      </w:r>
      <w:r w:rsidR="00CB5DC1">
        <w:rPr>
          <w:rFonts w:eastAsia="Times New Roman"/>
          <w:color w:val="000000"/>
          <w:lang w:eastAsia="ru-RU"/>
        </w:rPr>
        <w:t xml:space="preserve"> </w:t>
      </w:r>
      <w:r w:rsidR="005C7992" w:rsidRPr="00F40EEE">
        <w:rPr>
          <w:rFonts w:eastAsia="Times New Roman"/>
          <w:color w:val="000000"/>
          <w:lang w:eastAsia="ru-RU"/>
        </w:rPr>
        <w:t xml:space="preserve">или иной уполномоченный член </w:t>
      </w:r>
      <w:r w:rsidR="0042249D">
        <w:rPr>
          <w:rFonts w:eastAsia="Times New Roman"/>
          <w:color w:val="000000"/>
          <w:lang w:eastAsia="ru-RU"/>
        </w:rPr>
        <w:t>ТИК (ИКМО)</w:t>
      </w:r>
      <w:r w:rsidR="0042249D" w:rsidRPr="003412D7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с правом решающего голоса</w:t>
      </w:r>
      <w:r w:rsidR="005C7992" w:rsidRPr="00F40EEE">
        <w:rPr>
          <w:rFonts w:eastAsia="Times New Roman"/>
          <w:color w:val="000000"/>
          <w:lang w:eastAsia="ru-RU"/>
        </w:rPr>
        <w:t xml:space="preserve"> обеспечивает доведение информации из представленных в </w:t>
      </w:r>
      <w:r w:rsidR="00F33B3A">
        <w:rPr>
          <w:rFonts w:eastAsia="Times New Roman"/>
          <w:color w:val="000000"/>
          <w:lang w:eastAsia="ru-RU"/>
        </w:rPr>
        <w:t>ТИК (ИКМО)</w:t>
      </w:r>
      <w:r w:rsidR="005C7992" w:rsidRPr="00F40EEE">
        <w:rPr>
          <w:rFonts w:eastAsia="Times New Roman"/>
          <w:color w:val="000000"/>
          <w:lang w:eastAsia="ru-RU"/>
        </w:rPr>
        <w:t xml:space="preserve"> списков назначенных наблюдателей до соответствующих участковых избирательных комиссий до дня голосования</w:t>
      </w:r>
      <w:r w:rsidR="003108D8" w:rsidRPr="00F40EEE">
        <w:rPr>
          <w:rFonts w:eastAsia="Times New Roman"/>
          <w:color w:val="000000"/>
          <w:lang w:eastAsia="ru-RU"/>
        </w:rPr>
        <w:t xml:space="preserve"> (досрочного голосования)</w:t>
      </w:r>
      <w:r w:rsidR="005C7992" w:rsidRPr="00F40EEE">
        <w:rPr>
          <w:rFonts w:eastAsia="Times New Roman"/>
          <w:color w:val="000000"/>
          <w:lang w:eastAsia="ru-RU"/>
        </w:rPr>
        <w:t>. Доведение информации может осуществляться по форм</w:t>
      </w:r>
      <w:r w:rsidR="00C7455C">
        <w:rPr>
          <w:rFonts w:eastAsia="Times New Roman"/>
          <w:color w:val="000000"/>
          <w:lang w:eastAsia="ru-RU"/>
        </w:rPr>
        <w:t>ам</w:t>
      </w:r>
      <w:r w:rsidR="005C7992" w:rsidRPr="00F40EEE">
        <w:rPr>
          <w:rFonts w:eastAsia="Times New Roman"/>
          <w:color w:val="000000"/>
          <w:lang w:eastAsia="ru-RU"/>
        </w:rPr>
        <w:t>, приведенн</w:t>
      </w:r>
      <w:r w:rsidR="00C7455C">
        <w:rPr>
          <w:rFonts w:eastAsia="Times New Roman"/>
          <w:color w:val="000000"/>
          <w:lang w:eastAsia="ru-RU"/>
        </w:rPr>
        <w:t>ым</w:t>
      </w:r>
      <w:r w:rsidR="005C7992" w:rsidRPr="00F40EEE">
        <w:rPr>
          <w:rFonts w:eastAsia="Times New Roman"/>
          <w:color w:val="000000"/>
          <w:lang w:eastAsia="ru-RU"/>
        </w:rPr>
        <w:t xml:space="preserve"> в приложени</w:t>
      </w:r>
      <w:r w:rsidR="00C7455C">
        <w:rPr>
          <w:rFonts w:eastAsia="Times New Roman"/>
          <w:color w:val="000000"/>
          <w:lang w:eastAsia="ru-RU"/>
        </w:rPr>
        <w:t>ях</w:t>
      </w:r>
      <w:r w:rsidR="005C7992" w:rsidRPr="00F40EEE">
        <w:rPr>
          <w:rFonts w:eastAsia="Times New Roman"/>
          <w:color w:val="000000"/>
          <w:lang w:eastAsia="ru-RU"/>
        </w:rPr>
        <w:t xml:space="preserve"> №</w:t>
      </w:r>
      <w:r w:rsidR="00C7455C">
        <w:rPr>
          <w:rFonts w:eastAsia="Times New Roman"/>
          <w:color w:val="000000"/>
          <w:lang w:eastAsia="ru-RU"/>
        </w:rPr>
        <w:t>№</w:t>
      </w:r>
      <w:r w:rsidR="005C7992" w:rsidRPr="00F40EEE">
        <w:rPr>
          <w:rFonts w:eastAsia="Times New Roman"/>
          <w:color w:val="000000"/>
          <w:lang w:eastAsia="ru-RU"/>
        </w:rPr>
        <w:t> </w:t>
      </w:r>
      <w:r w:rsidR="003E4F97" w:rsidRPr="00F40EEE">
        <w:rPr>
          <w:rFonts w:eastAsia="Times New Roman"/>
          <w:color w:val="000000"/>
          <w:lang w:eastAsia="ru-RU"/>
        </w:rPr>
        <w:t>3</w:t>
      </w:r>
      <w:r w:rsidR="00C7455C">
        <w:rPr>
          <w:rFonts w:eastAsia="Times New Roman"/>
          <w:color w:val="000000"/>
          <w:lang w:eastAsia="ru-RU"/>
        </w:rPr>
        <w:t>, 5</w:t>
      </w:r>
      <w:r>
        <w:rPr>
          <w:rFonts w:eastAsia="Times New Roman"/>
          <w:color w:val="000000"/>
          <w:lang w:eastAsia="ru-RU"/>
        </w:rPr>
        <w:t xml:space="preserve"> к Рекомендациям</w:t>
      </w:r>
      <w:r w:rsidR="00C7455C">
        <w:rPr>
          <w:rFonts w:eastAsia="Times New Roman"/>
          <w:color w:val="000000"/>
          <w:lang w:eastAsia="ru-RU"/>
        </w:rPr>
        <w:t xml:space="preserve"> (образцы</w:t>
      </w:r>
      <w:r w:rsidR="00185E4E">
        <w:rPr>
          <w:rFonts w:eastAsia="Times New Roman"/>
          <w:color w:val="000000"/>
          <w:lang w:eastAsia="ru-RU"/>
        </w:rPr>
        <w:t xml:space="preserve"> заполнения приведен</w:t>
      </w:r>
      <w:r w:rsidR="00C7455C">
        <w:rPr>
          <w:rFonts w:eastAsia="Times New Roman"/>
          <w:color w:val="000000"/>
          <w:lang w:eastAsia="ru-RU"/>
        </w:rPr>
        <w:t>ы</w:t>
      </w:r>
      <w:r w:rsidR="00185E4E">
        <w:rPr>
          <w:rFonts w:eastAsia="Times New Roman"/>
          <w:color w:val="000000"/>
          <w:lang w:eastAsia="ru-RU"/>
        </w:rPr>
        <w:t xml:space="preserve"> в приложени</w:t>
      </w:r>
      <w:r w:rsidR="00C7455C">
        <w:rPr>
          <w:rFonts w:eastAsia="Times New Roman"/>
          <w:color w:val="000000"/>
          <w:lang w:eastAsia="ru-RU"/>
        </w:rPr>
        <w:t>ях</w:t>
      </w:r>
      <w:r w:rsidR="00185E4E">
        <w:rPr>
          <w:rFonts w:eastAsia="Times New Roman"/>
          <w:color w:val="000000"/>
          <w:lang w:eastAsia="ru-RU"/>
        </w:rPr>
        <w:t xml:space="preserve"> №</w:t>
      </w:r>
      <w:r w:rsidR="00C7455C">
        <w:rPr>
          <w:rFonts w:eastAsia="Times New Roman"/>
          <w:color w:val="000000"/>
          <w:lang w:eastAsia="ru-RU"/>
        </w:rPr>
        <w:t>№</w:t>
      </w:r>
      <w:r w:rsidR="00185E4E">
        <w:rPr>
          <w:rFonts w:eastAsia="Times New Roman"/>
          <w:color w:val="000000"/>
          <w:lang w:eastAsia="ru-RU"/>
        </w:rPr>
        <w:t>4</w:t>
      </w:r>
      <w:r w:rsidR="00C7455C">
        <w:rPr>
          <w:rFonts w:eastAsia="Times New Roman"/>
          <w:color w:val="000000"/>
          <w:lang w:eastAsia="ru-RU"/>
        </w:rPr>
        <w:t>, 6 к Рекомендациям</w:t>
      </w:r>
      <w:r w:rsidR="00185E4E">
        <w:rPr>
          <w:rFonts w:eastAsia="Times New Roman"/>
          <w:color w:val="000000"/>
          <w:lang w:eastAsia="ru-RU"/>
        </w:rPr>
        <w:t>)</w:t>
      </w:r>
      <w:r w:rsidR="005C7992" w:rsidRPr="00F40EEE">
        <w:rPr>
          <w:rFonts w:eastAsia="Times New Roman"/>
          <w:color w:val="000000"/>
          <w:lang w:eastAsia="ru-RU"/>
        </w:rPr>
        <w:t>, либо иным способом.</w:t>
      </w:r>
    </w:p>
    <w:p w:rsidR="00F40EEE" w:rsidRDefault="00676A87" w:rsidP="00B955B0">
      <w:pPr>
        <w:pStyle w:val="ConsPlusNormal"/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</w:t>
      </w:r>
      <w:r w:rsidR="005C7992" w:rsidRPr="00F40EEE">
        <w:rPr>
          <w:rFonts w:eastAsia="Times New Roman"/>
          <w:color w:val="000000"/>
          <w:lang w:eastAsia="ru-RU"/>
        </w:rPr>
        <w:t>олномочия наблюдателя должны быть удостоверены в письменной форме</w:t>
      </w:r>
      <w:r w:rsidR="006B4282" w:rsidRPr="00F40EEE">
        <w:rPr>
          <w:rFonts w:eastAsia="Times New Roman"/>
          <w:color w:val="000000"/>
          <w:lang w:eastAsia="ru-RU"/>
        </w:rPr>
        <w:t xml:space="preserve"> </w:t>
      </w:r>
      <w:r w:rsidR="005C7992" w:rsidRPr="00F40EEE">
        <w:rPr>
          <w:rFonts w:eastAsia="Times New Roman"/>
          <w:color w:val="000000"/>
          <w:lang w:eastAsia="ru-RU"/>
        </w:rPr>
        <w:t xml:space="preserve">в направлении, подписанном </w:t>
      </w:r>
      <w:r w:rsidR="00E30C07" w:rsidRPr="00F40EEE">
        <w:rPr>
          <w:rFonts w:eastAsia="Times New Roman"/>
          <w:color w:val="000000"/>
          <w:lang w:eastAsia="ru-RU"/>
        </w:rPr>
        <w:t xml:space="preserve">кандидатом, </w:t>
      </w:r>
      <w:r w:rsidR="005C7992" w:rsidRPr="00F40EEE">
        <w:rPr>
          <w:rFonts w:eastAsia="Times New Roman"/>
          <w:color w:val="000000"/>
          <w:lang w:eastAsia="ru-RU"/>
        </w:rPr>
        <w:t xml:space="preserve">уполномоченным лицом </w:t>
      </w:r>
      <w:r w:rsidR="00D3312F" w:rsidRPr="00F40EEE">
        <w:rPr>
          <w:rFonts w:eastAsia="Times New Roman"/>
          <w:color w:val="000000"/>
          <w:lang w:eastAsia="ru-RU"/>
        </w:rPr>
        <w:t>избирательного объединения</w:t>
      </w:r>
      <w:r w:rsidR="005C7992" w:rsidRPr="00F40EEE">
        <w:rPr>
          <w:rFonts w:eastAsia="Times New Roman"/>
          <w:color w:val="000000"/>
          <w:lang w:eastAsia="ru-RU"/>
        </w:rPr>
        <w:t xml:space="preserve">, </w:t>
      </w:r>
      <w:r w:rsidR="00E30C07" w:rsidRPr="00F40EEE">
        <w:rPr>
          <w:rFonts w:eastAsia="Times New Roman"/>
          <w:color w:val="000000"/>
          <w:lang w:eastAsia="ru-RU"/>
        </w:rPr>
        <w:t>субъекта общественного контроля</w:t>
      </w:r>
      <w:r>
        <w:rPr>
          <w:rFonts w:eastAsia="Times New Roman"/>
          <w:color w:val="000000"/>
          <w:lang w:eastAsia="ru-RU"/>
        </w:rPr>
        <w:t xml:space="preserve"> (</w:t>
      </w:r>
      <w:r w:rsidRPr="00F40EEE">
        <w:rPr>
          <w:rFonts w:eastAsia="Times New Roman"/>
          <w:color w:val="000000"/>
          <w:lang w:eastAsia="ru-RU"/>
        </w:rPr>
        <w:t>п</w:t>
      </w:r>
      <w:r w:rsidR="005B62FA">
        <w:rPr>
          <w:rFonts w:eastAsia="Times New Roman"/>
          <w:color w:val="000000"/>
          <w:lang w:eastAsia="ru-RU"/>
        </w:rPr>
        <w:t>.</w:t>
      </w:r>
      <w:r w:rsidRPr="00F40EEE">
        <w:rPr>
          <w:rFonts w:eastAsia="Times New Roman"/>
          <w:color w:val="000000"/>
          <w:lang w:eastAsia="ru-RU"/>
        </w:rPr>
        <w:t>7 ст</w:t>
      </w:r>
      <w:r w:rsidR="005B62FA">
        <w:rPr>
          <w:rFonts w:eastAsia="Times New Roman"/>
          <w:color w:val="000000"/>
          <w:lang w:eastAsia="ru-RU"/>
        </w:rPr>
        <w:t>.</w:t>
      </w:r>
      <w:r w:rsidRPr="00F40EEE">
        <w:rPr>
          <w:rFonts w:eastAsia="Times New Roman"/>
          <w:color w:val="000000"/>
          <w:lang w:eastAsia="ru-RU"/>
        </w:rPr>
        <w:t>26 Избирательного кодекса</w:t>
      </w:r>
      <w:r>
        <w:rPr>
          <w:rFonts w:eastAsia="Times New Roman"/>
          <w:color w:val="000000"/>
          <w:lang w:eastAsia="ru-RU"/>
        </w:rPr>
        <w:t>)</w:t>
      </w:r>
      <w:r w:rsidR="005B62FA">
        <w:rPr>
          <w:rFonts w:eastAsia="Times New Roman"/>
          <w:color w:val="000000"/>
          <w:lang w:eastAsia="ru-RU"/>
        </w:rPr>
        <w:t>.</w:t>
      </w:r>
      <w:r w:rsidR="00E520E1">
        <w:rPr>
          <w:rFonts w:eastAsia="Times New Roman"/>
          <w:color w:val="000000"/>
          <w:lang w:eastAsia="ru-RU"/>
        </w:rPr>
        <w:t xml:space="preserve"> </w:t>
      </w:r>
      <w:r w:rsidR="005C7992" w:rsidRPr="00F40EEE">
        <w:rPr>
          <w:rFonts w:eastAsia="Times New Roman"/>
          <w:color w:val="000000"/>
          <w:lang w:eastAsia="ru-RU"/>
        </w:rPr>
        <w:t xml:space="preserve">В направлении указываются фамилия, имя и отчество наблюдателя, адрес его места жительства, номер избирательного участка, наименование избирательной комиссии, в которую он направляется, а также делается запись об отсутствии ограничений, предусмотренных </w:t>
      </w:r>
      <w:r w:rsidR="00456D9F" w:rsidRPr="00F40EEE">
        <w:rPr>
          <w:rFonts w:eastAsia="Times New Roman"/>
          <w:color w:val="000000"/>
          <w:lang w:eastAsia="ru-RU"/>
        </w:rPr>
        <w:t>пунктом 4 статьи 26 Избирательного кодекса</w:t>
      </w:r>
      <w:r w:rsidR="005C7992" w:rsidRPr="00F40EEE">
        <w:rPr>
          <w:rFonts w:eastAsia="Times New Roman"/>
          <w:color w:val="000000"/>
          <w:lang w:eastAsia="ru-RU"/>
        </w:rPr>
        <w:t>. Указание каких-либо дополнительных сведений о наблюдателе, а в случае нап</w:t>
      </w:r>
      <w:r>
        <w:rPr>
          <w:rFonts w:eastAsia="Times New Roman"/>
          <w:color w:val="000000"/>
          <w:lang w:eastAsia="ru-RU"/>
        </w:rPr>
        <w:t>равления наблюдателя кандидатом</w:t>
      </w:r>
      <w:r w:rsidR="005C7992" w:rsidRPr="00F40EEE">
        <w:rPr>
          <w:rFonts w:eastAsia="Times New Roman"/>
          <w:color w:val="000000"/>
          <w:lang w:eastAsia="ru-RU"/>
        </w:rPr>
        <w:t xml:space="preserve"> и проставление печати не требуются. Направление действительно при предъявлении паспорта или документа, заменяющего паспорт гражданина Российской Федерации</w:t>
      </w:r>
      <w:r w:rsidR="00A16333">
        <w:rPr>
          <w:rFonts w:eastAsia="Times New Roman"/>
          <w:color w:val="000000"/>
          <w:lang w:eastAsia="ru-RU"/>
        </w:rPr>
        <w:t xml:space="preserve"> (примерная форма направления приведена в приложении №7 к Рекомендациям)</w:t>
      </w:r>
      <w:r w:rsidR="00A16333" w:rsidRPr="00F40EEE">
        <w:rPr>
          <w:rFonts w:eastAsia="Times New Roman"/>
          <w:color w:val="000000"/>
          <w:lang w:eastAsia="ru-RU"/>
        </w:rPr>
        <w:t>.</w:t>
      </w:r>
      <w:bookmarkStart w:id="2" w:name="dst101664"/>
      <w:bookmarkEnd w:id="2"/>
    </w:p>
    <w:p w:rsidR="00F40EEE" w:rsidRDefault="005C7992" w:rsidP="00B955B0">
      <w:pPr>
        <w:pStyle w:val="ConsPlusNormal"/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F40EEE">
        <w:rPr>
          <w:rFonts w:eastAsia="Times New Roman"/>
          <w:color w:val="000000"/>
          <w:lang w:eastAsia="ru-RU"/>
        </w:rPr>
        <w:t>Направление представляется наблюдателем лично в участковую избирательную комиссию, в которую он назначен</w:t>
      </w:r>
      <w:r w:rsidR="00806393" w:rsidRPr="00F40EEE">
        <w:rPr>
          <w:rFonts w:eastAsia="Times New Roman"/>
          <w:color w:val="000000"/>
          <w:lang w:eastAsia="ru-RU"/>
        </w:rPr>
        <w:t>, либо членам участковой избирательной комиссии, проводящим досрочное голосование</w:t>
      </w:r>
      <w:r w:rsidRPr="00F40EEE">
        <w:rPr>
          <w:rFonts w:eastAsia="Times New Roman"/>
          <w:color w:val="000000"/>
          <w:lang w:eastAsia="ru-RU"/>
        </w:rPr>
        <w:t>. Указанное направление может быть представлено набл</w:t>
      </w:r>
      <w:r w:rsidR="00D3312F" w:rsidRPr="00F40EEE">
        <w:rPr>
          <w:rFonts w:eastAsia="Times New Roman"/>
          <w:color w:val="000000"/>
          <w:lang w:eastAsia="ru-RU"/>
        </w:rPr>
        <w:t xml:space="preserve">юдателем </w:t>
      </w:r>
      <w:r w:rsidR="00405739" w:rsidRPr="00F40EEE">
        <w:rPr>
          <w:rFonts w:eastAsia="Times New Roman"/>
          <w:color w:val="000000"/>
          <w:lang w:eastAsia="ru-RU"/>
        </w:rPr>
        <w:t>в день голосования (досрочного голосования) или в день, предшествующий дню голосования (досрочного голосования)</w:t>
      </w:r>
      <w:r w:rsidR="00806393" w:rsidRPr="00F40EEE">
        <w:rPr>
          <w:rFonts w:eastAsia="Times New Roman"/>
          <w:color w:val="000000"/>
          <w:lang w:eastAsia="ru-RU"/>
        </w:rPr>
        <w:t>.</w:t>
      </w:r>
    </w:p>
    <w:p w:rsidR="00F40EEE" w:rsidRDefault="005C7992" w:rsidP="00B955B0">
      <w:pPr>
        <w:pStyle w:val="ConsPlusNormal"/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F40EEE">
        <w:rPr>
          <w:rFonts w:eastAsia="Times New Roman"/>
          <w:color w:val="000000"/>
          <w:lang w:eastAsia="ru-RU"/>
        </w:rPr>
        <w:t>При представлении направления наблюдателем в участковую избирательную комиссию секретарем участковой избирательной комиссии или иным членом участковой избирательной комиссии с правом решающего голоса, в обязанности которого входит работа с наблюдателями, в списке лиц, присутствовавших при проведении голосования,</w:t>
      </w:r>
      <w:r w:rsidR="00405739" w:rsidRPr="00F40EEE">
        <w:rPr>
          <w:rFonts w:eastAsia="Times New Roman"/>
          <w:color w:val="000000"/>
          <w:lang w:eastAsia="ru-RU"/>
        </w:rPr>
        <w:t xml:space="preserve"> подсчете голосов избирателей и составлении протокола участковой избирательной комиссии об итогах голосования,</w:t>
      </w:r>
      <w:r w:rsidRPr="00F40EEE">
        <w:rPr>
          <w:rFonts w:eastAsia="Times New Roman"/>
          <w:color w:val="000000"/>
          <w:lang w:eastAsia="ru-RU"/>
        </w:rPr>
        <w:t xml:space="preserve"> делается запись о присутствии наблюдателя на избирательном участке в день голосования</w:t>
      </w:r>
      <w:r w:rsidR="00405739" w:rsidRPr="00F40EEE">
        <w:rPr>
          <w:rFonts w:eastAsia="Times New Roman"/>
          <w:color w:val="000000"/>
          <w:lang w:eastAsia="ru-RU"/>
        </w:rPr>
        <w:t xml:space="preserve"> с указанием времени прибытия и убытия наблюдателя</w:t>
      </w:r>
      <w:r w:rsidRPr="00F40EEE">
        <w:rPr>
          <w:rFonts w:eastAsia="Times New Roman"/>
          <w:color w:val="000000"/>
          <w:lang w:eastAsia="ru-RU"/>
        </w:rPr>
        <w:t>.</w:t>
      </w:r>
    </w:p>
    <w:p w:rsidR="00456D9F" w:rsidRPr="00F40EEE" w:rsidRDefault="00456D9F" w:rsidP="00B955B0">
      <w:pPr>
        <w:pStyle w:val="ConsPlusNormal"/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F40EEE">
        <w:rPr>
          <w:rFonts w:eastAsia="Times New Roman"/>
          <w:color w:val="000000"/>
          <w:lang w:eastAsia="ru-RU"/>
        </w:rPr>
        <w:t>Список назначенных наблюдателей подлежит уничтожению через 1 год после дня голосования.</w:t>
      </w:r>
    </w:p>
    <w:p w:rsidR="00456D9F" w:rsidRPr="00B03BB6" w:rsidRDefault="00456D9F" w:rsidP="005C79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974" w:rsidRDefault="00773974"/>
    <w:p w:rsidR="00D3312F" w:rsidRDefault="00D3312F">
      <w:pPr>
        <w:sectPr w:rsidR="00D3312F" w:rsidSect="00DB4708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4459" w:type="dxa"/>
        <w:tblLook w:val="04A0" w:firstRow="1" w:lastRow="0" w:firstColumn="1" w:lastColumn="0" w:noHBand="0" w:noVBand="1"/>
      </w:tblPr>
      <w:tblGrid>
        <w:gridCol w:w="9072"/>
        <w:gridCol w:w="5387"/>
      </w:tblGrid>
      <w:tr w:rsidR="00640B2B" w:rsidRPr="00D758A3" w:rsidTr="00891E00">
        <w:tc>
          <w:tcPr>
            <w:tcW w:w="9072" w:type="dxa"/>
          </w:tcPr>
          <w:p w:rsidR="00640B2B" w:rsidRPr="00D758A3" w:rsidRDefault="00640B2B" w:rsidP="0033229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387" w:type="dxa"/>
          </w:tcPr>
          <w:p w:rsidR="00640B2B" w:rsidRPr="00891E00" w:rsidRDefault="000801E8" w:rsidP="0033229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Приложение № </w:t>
            </w:r>
            <w:r w:rsidR="00776CA0" w:rsidRPr="00891E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640B2B" w:rsidRPr="00891E00" w:rsidRDefault="000434A5" w:rsidP="00891E0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10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1E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 Рекомендациям по </w:t>
            </w:r>
            <w:r w:rsidR="00891E00" w:rsidRPr="00891E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порядку назначения наблюдателей</w:t>
            </w:r>
            <w:r w:rsidR="00640B2B" w:rsidRPr="00891E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 проведении выборов </w:t>
            </w:r>
            <w:r w:rsidR="00AF7B30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640B2B" w:rsidRPr="00891E00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891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B2B" w:rsidRPr="00891E00" w:rsidRDefault="00640B2B" w:rsidP="0033229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Примерная форма </w:t>
            </w:r>
          </w:p>
        </w:tc>
      </w:tr>
    </w:tbl>
    <w:p w:rsidR="00640B2B" w:rsidRPr="00D3312F" w:rsidRDefault="00640B2B" w:rsidP="00640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FFFF"/>
          <w:sz w:val="32"/>
          <w:szCs w:val="32"/>
          <w:u w:val="single"/>
          <w:lang w:eastAsia="ru-RU"/>
        </w:rPr>
      </w:pPr>
      <w:r w:rsidRPr="00D3312F">
        <w:rPr>
          <w:rFonts w:ascii="Times New Roman" w:eastAsia="Times New Roman" w:hAnsi="Times New Roman"/>
          <w:b/>
          <w:sz w:val="32"/>
          <w:szCs w:val="32"/>
          <w:lang w:eastAsia="ru-RU"/>
        </w:rPr>
        <w:t>Тверская область</w:t>
      </w:r>
      <w:r w:rsidRPr="00D3312F">
        <w:rPr>
          <w:rFonts w:ascii="Times New Roman" w:eastAsia="Times New Roman" w:hAnsi="Times New Roman"/>
          <w:b/>
          <w:color w:val="FFFFFF"/>
          <w:sz w:val="32"/>
          <w:szCs w:val="32"/>
          <w:u w:val="single"/>
          <w:lang w:eastAsia="ru-RU"/>
        </w:rPr>
        <w:t xml:space="preserve"> </w:t>
      </w:r>
    </w:p>
    <w:p w:rsidR="00640B2B" w:rsidRPr="00D758A3" w:rsidRDefault="00640B2B" w:rsidP="00561D3A">
      <w:pPr>
        <w:overflowPunct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 w:rsidRPr="00561D3A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4D628F" w:rsidRPr="007C6E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113A24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</w:t>
      </w:r>
      <w:r w:rsidRPr="00D758A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  <w:r w:rsidR="00600AE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640B2B" w:rsidRPr="00D758A3" w:rsidRDefault="00561D3A" w:rsidP="00640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i/>
          <w:sz w:val="28"/>
          <w:szCs w:val="20"/>
          <w:lang w:eastAsia="ru-RU"/>
        </w:rPr>
        <w:t xml:space="preserve"> </w:t>
      </w:r>
      <w:r w:rsidR="00640B2B" w:rsidRPr="00D758A3">
        <w:rPr>
          <w:rFonts w:ascii="Times New Roman" w:eastAsia="Times New Roman" w:hAnsi="Times New Roman"/>
          <w:i/>
          <w:sz w:val="28"/>
          <w:szCs w:val="20"/>
          <w:lang w:eastAsia="ru-RU"/>
        </w:rPr>
        <w:t>(</w:t>
      </w:r>
      <w:r w:rsidR="00640B2B" w:rsidRPr="00600AE6">
        <w:rPr>
          <w:rFonts w:ascii="Times New Roman" w:eastAsia="Times New Roman" w:hAnsi="Times New Roman"/>
          <w:i/>
          <w:sz w:val="20"/>
          <w:szCs w:val="20"/>
          <w:lang w:eastAsia="ru-RU"/>
        </w:rPr>
        <w:t>наименование террито</w:t>
      </w:r>
      <w:r w:rsidR="00A469EE">
        <w:rPr>
          <w:rFonts w:ascii="Times New Roman" w:eastAsia="Times New Roman" w:hAnsi="Times New Roman"/>
          <w:i/>
          <w:sz w:val="20"/>
          <w:szCs w:val="20"/>
          <w:lang w:eastAsia="ru-RU"/>
        </w:rPr>
        <w:t>риальной избирательной комиссии</w:t>
      </w:r>
      <w:r w:rsidR="00640B2B" w:rsidRPr="00600AE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A469EE">
        <w:rPr>
          <w:rFonts w:ascii="Times New Roman" w:eastAsia="Times New Roman" w:hAnsi="Times New Roman"/>
          <w:i/>
          <w:sz w:val="20"/>
          <w:szCs w:val="20"/>
          <w:lang w:eastAsia="ru-RU"/>
        </w:rPr>
        <w:t>(</w:t>
      </w:r>
      <w:r w:rsidR="0042249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избирательной комиссии муниципального образования), в </w:t>
      </w:r>
      <w:r w:rsidR="00640B2B" w:rsidRPr="00600AE6">
        <w:rPr>
          <w:rFonts w:ascii="Times New Roman" w:eastAsia="Times New Roman" w:hAnsi="Times New Roman"/>
          <w:i/>
          <w:sz w:val="20"/>
          <w:szCs w:val="20"/>
          <w:lang w:eastAsia="ru-RU"/>
        </w:rPr>
        <w:t>которую представляется список наблюдателей)</w:t>
      </w:r>
    </w:p>
    <w:p w:rsidR="00640B2B" w:rsidRDefault="00776CA0" w:rsidP="00640B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</w:t>
      </w:r>
      <w:r w:rsidR="00561D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:rsidR="00776CA0" w:rsidRPr="00E760AA" w:rsidRDefault="008D2D1F" w:rsidP="00640B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E760AA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(</w:t>
      </w:r>
      <w:r w:rsidR="00776CA0" w:rsidRPr="00E760AA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наименование выборов</w:t>
      </w:r>
      <w:r w:rsidRPr="00E760AA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)</w:t>
      </w:r>
    </w:p>
    <w:p w:rsidR="00776CA0" w:rsidRDefault="00776CA0" w:rsidP="00640B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</w:t>
      </w:r>
    </w:p>
    <w:p w:rsidR="00776CA0" w:rsidRPr="00E760AA" w:rsidRDefault="008D2D1F" w:rsidP="00640B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E760AA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(</w:t>
      </w:r>
      <w:r w:rsidR="00776CA0" w:rsidRPr="00E760AA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дата выборов</w:t>
      </w:r>
      <w:r w:rsidRPr="00E760AA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)</w:t>
      </w:r>
    </w:p>
    <w:p w:rsidR="00640B2B" w:rsidRPr="007C6ECA" w:rsidRDefault="00640B2B" w:rsidP="00640B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640B2B" w:rsidRPr="00D758A3" w:rsidRDefault="00640B2B" w:rsidP="00AA7D3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758A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СПИСОК НАБЛЮДАТЕЛЕЙ, </w:t>
      </w:r>
    </w:p>
    <w:p w:rsidR="00640B2B" w:rsidRPr="00561D3A" w:rsidRDefault="00464ED9" w:rsidP="008D2D1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776CA0">
        <w:rPr>
          <w:rFonts w:ascii="Times New Roman" w:eastAsia="Times New Roman" w:hAnsi="Times New Roman"/>
          <w:b/>
          <w:sz w:val="26"/>
          <w:szCs w:val="26"/>
          <w:lang w:eastAsia="ru-RU"/>
        </w:rPr>
        <w:t>н</w:t>
      </w:r>
      <w:r w:rsidR="00640B2B" w:rsidRPr="00776CA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азначенных </w:t>
      </w:r>
      <w:r w:rsidR="00640B2B" w:rsidRPr="00561D3A">
        <w:rPr>
          <w:rFonts w:ascii="Times New Roman" w:eastAsia="Times New Roman" w:hAnsi="Times New Roman"/>
          <w:b/>
          <w:sz w:val="26"/>
          <w:szCs w:val="26"/>
          <w:lang w:eastAsia="ru-RU"/>
        </w:rPr>
        <w:t>___________</w:t>
      </w:r>
      <w:r w:rsidR="00561D3A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_________________________</w:t>
      </w:r>
      <w:r w:rsidR="00640B2B" w:rsidRPr="00561D3A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______________________________________________________________</w:t>
      </w:r>
    </w:p>
    <w:p w:rsidR="00640B2B" w:rsidRPr="000801E8" w:rsidRDefault="00640B2B" w:rsidP="000801E8">
      <w:pPr>
        <w:overflowPunct w:val="0"/>
        <w:autoSpaceDE w:val="0"/>
        <w:autoSpaceDN w:val="0"/>
        <w:adjustRightInd w:val="0"/>
        <w:spacing w:after="0" w:line="168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801E8">
        <w:rPr>
          <w:rFonts w:ascii="Times New Roman" w:eastAsia="Times New Roman" w:hAnsi="Times New Roman"/>
          <w:i/>
          <w:sz w:val="20"/>
          <w:szCs w:val="20"/>
          <w:lang w:eastAsia="ru-RU"/>
        </w:rPr>
        <w:t>(</w:t>
      </w:r>
      <w:r w:rsidR="0002330E" w:rsidRPr="000801E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фамилия, имя, отчество кандидата/ </w:t>
      </w:r>
      <w:r w:rsidRPr="000801E8">
        <w:rPr>
          <w:rFonts w:ascii="Times New Roman" w:eastAsia="Times New Roman" w:hAnsi="Times New Roman"/>
          <w:i/>
          <w:sz w:val="20"/>
          <w:szCs w:val="20"/>
          <w:lang w:eastAsia="ru-RU"/>
        </w:rPr>
        <w:t>наименование избирательного объединения /</w:t>
      </w:r>
      <w:r w:rsidR="00776CA0" w:rsidRPr="000801E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наименование субъекта общественного контроля</w:t>
      </w:r>
      <w:r w:rsidRPr="000801E8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8D2D1F" w:rsidRPr="00D758A3" w:rsidRDefault="008D2D1F" w:rsidP="00640B2B">
      <w:pPr>
        <w:overflowPunct w:val="0"/>
        <w:autoSpaceDE w:val="0"/>
        <w:autoSpaceDN w:val="0"/>
        <w:adjustRightInd w:val="0"/>
        <w:spacing w:after="0" w:line="168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14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005"/>
        <w:gridCol w:w="3798"/>
        <w:gridCol w:w="4932"/>
        <w:gridCol w:w="1878"/>
      </w:tblGrid>
      <w:tr w:rsidR="00736BFD" w:rsidRPr="00D758A3" w:rsidTr="00736BFD">
        <w:trPr>
          <w:trHeight w:val="9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B7" w:rsidRPr="00D758A3" w:rsidRDefault="00CE59B7" w:rsidP="00CE59B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B7" w:rsidRPr="00D758A3" w:rsidRDefault="00CE59B7" w:rsidP="00736B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наблюдателя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B7" w:rsidRPr="00D758A3" w:rsidRDefault="00CE59B7" w:rsidP="00736B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места жительства, контактный телефон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наблюдателя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B7" w:rsidRPr="00D758A3" w:rsidRDefault="00CE59B7" w:rsidP="00736B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избирательной комиссии, </w:t>
            </w:r>
            <w:r w:rsidR="00736B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которую направляется наблюдатель, </w:t>
            </w:r>
            <w:r w:rsidR="00736B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включая номер избирательного участка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B7" w:rsidRPr="00D758A3" w:rsidRDefault="00CE59B7" w:rsidP="00736B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(даты) осуществления наблюдения</w:t>
            </w:r>
          </w:p>
        </w:tc>
      </w:tr>
      <w:tr w:rsidR="00736BFD" w:rsidRPr="007C6ECA" w:rsidTr="00736B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B7" w:rsidRPr="007C6ECA" w:rsidRDefault="00CE59B7" w:rsidP="00CE5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C6ECA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B7" w:rsidRPr="007C6ECA" w:rsidRDefault="00CE59B7" w:rsidP="00CE5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C6ECA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B7" w:rsidRPr="007C6ECA" w:rsidRDefault="00CE59B7" w:rsidP="00CE5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C6ECA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B7" w:rsidRPr="007C6ECA" w:rsidRDefault="00CE59B7" w:rsidP="00CE5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C6ECA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B7" w:rsidRPr="007C6ECA" w:rsidRDefault="00CE59B7" w:rsidP="00CE5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C6ECA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</w:tr>
      <w:tr w:rsidR="00736BFD" w:rsidRPr="00D758A3" w:rsidTr="00736BFD">
        <w:trPr>
          <w:trHeight w:hRule="exact" w:val="3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7" w:rsidRPr="00D758A3" w:rsidRDefault="00CE59B7" w:rsidP="00CE5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7" w:rsidRPr="00D758A3" w:rsidRDefault="00CE59B7" w:rsidP="00CE5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7" w:rsidRPr="00D758A3" w:rsidRDefault="00CE59B7" w:rsidP="00CE5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7" w:rsidRPr="00D758A3" w:rsidRDefault="00CE59B7" w:rsidP="00CE5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7" w:rsidRPr="00D758A3" w:rsidRDefault="00CE59B7" w:rsidP="00CE5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36BFD" w:rsidRPr="00D758A3" w:rsidTr="00736BFD">
        <w:trPr>
          <w:trHeight w:hRule="exact" w:val="3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D" w:rsidRPr="00D758A3" w:rsidRDefault="00736BFD" w:rsidP="00CE5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D" w:rsidRPr="00D758A3" w:rsidRDefault="00736BFD" w:rsidP="00CE5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D" w:rsidRPr="00D758A3" w:rsidRDefault="00736BFD" w:rsidP="00CE5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D" w:rsidRPr="00D758A3" w:rsidRDefault="00736BFD" w:rsidP="00CE5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D" w:rsidRPr="00D758A3" w:rsidRDefault="00736BFD" w:rsidP="00CE5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9B5458" w:rsidRPr="00A60282" w:rsidRDefault="009B5458" w:rsidP="009B545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5458" w:rsidRPr="00A60282" w:rsidRDefault="009B5458" w:rsidP="00B41E01">
      <w:pPr>
        <w:overflowPunct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282">
        <w:rPr>
          <w:rFonts w:ascii="Times New Roman" w:eastAsia="Times New Roman" w:hAnsi="Times New Roman"/>
          <w:sz w:val="24"/>
          <w:szCs w:val="24"/>
          <w:lang w:eastAsia="ru-RU"/>
        </w:rPr>
        <w:t>Подтверждаю, что наблюдатели, указанные в списке, не подпадают под ограничения, установленные пунктом 4 статьи 26 Избирательного кодекса Тверской области от 07.04.2003 №20-ЗО.</w:t>
      </w:r>
    </w:p>
    <w:tbl>
      <w:tblPr>
        <w:tblStyle w:val="a5"/>
        <w:tblW w:w="14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07"/>
        <w:gridCol w:w="3583"/>
        <w:gridCol w:w="255"/>
        <w:gridCol w:w="1698"/>
        <w:gridCol w:w="285"/>
        <w:gridCol w:w="1803"/>
        <w:gridCol w:w="283"/>
        <w:gridCol w:w="1992"/>
        <w:gridCol w:w="340"/>
        <w:gridCol w:w="1203"/>
      </w:tblGrid>
      <w:tr w:rsidR="009B5458" w:rsidRPr="00A60282" w:rsidTr="00B41E01">
        <w:tc>
          <w:tcPr>
            <w:tcW w:w="2552" w:type="dxa"/>
            <w:vAlign w:val="bottom"/>
          </w:tcPr>
          <w:p w:rsidR="009B5458" w:rsidRPr="00A60282" w:rsidRDefault="009B5458" w:rsidP="007E282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dxa"/>
            <w:vAlign w:val="bottom"/>
          </w:tcPr>
          <w:p w:rsidR="009B5458" w:rsidRPr="00A60282" w:rsidRDefault="009B5458" w:rsidP="007E282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83" w:type="dxa"/>
            <w:tcBorders>
              <w:bottom w:val="single" w:sz="4" w:space="0" w:color="auto"/>
            </w:tcBorders>
            <w:vAlign w:val="bottom"/>
          </w:tcPr>
          <w:p w:rsidR="009B5458" w:rsidRPr="00A60282" w:rsidRDefault="009B5458" w:rsidP="007E282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bottom"/>
          </w:tcPr>
          <w:p w:rsidR="009B5458" w:rsidRPr="00A60282" w:rsidRDefault="009B5458" w:rsidP="007E282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bottom"/>
          </w:tcPr>
          <w:p w:rsidR="009B5458" w:rsidRPr="00A60282" w:rsidRDefault="009B5458" w:rsidP="009B5458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85" w:type="dxa"/>
            <w:vAlign w:val="bottom"/>
          </w:tcPr>
          <w:p w:rsidR="009B5458" w:rsidRPr="00A60282" w:rsidRDefault="009B5458" w:rsidP="007E282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9B5458" w:rsidRPr="00A60282" w:rsidRDefault="009B5458" w:rsidP="007E282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</w:tcPr>
          <w:p w:rsidR="009B5458" w:rsidRPr="00A60282" w:rsidRDefault="009B5458" w:rsidP="007E282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vAlign w:val="bottom"/>
          </w:tcPr>
          <w:p w:rsidR="009B5458" w:rsidRPr="00A60282" w:rsidRDefault="009B5458" w:rsidP="007E282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" w:type="dxa"/>
            <w:vAlign w:val="bottom"/>
          </w:tcPr>
          <w:p w:rsidR="009B5458" w:rsidRPr="00A60282" w:rsidRDefault="009B5458" w:rsidP="007E282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vAlign w:val="bottom"/>
          </w:tcPr>
          <w:p w:rsidR="009B5458" w:rsidRPr="00A60282" w:rsidRDefault="009B5458" w:rsidP="007E282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B5458" w:rsidRPr="00A60282" w:rsidTr="00B41E01">
        <w:tc>
          <w:tcPr>
            <w:tcW w:w="2552" w:type="dxa"/>
          </w:tcPr>
          <w:p w:rsidR="009B5458" w:rsidRPr="00A60282" w:rsidRDefault="007C6ECA" w:rsidP="007E2828">
            <w:pPr>
              <w:jc w:val="center"/>
              <w:rPr>
                <w:sz w:val="18"/>
                <w:szCs w:val="18"/>
              </w:rPr>
            </w:pPr>
            <w:r>
              <w:rPr>
                <w:bCs/>
              </w:rPr>
              <w:t xml:space="preserve">МП </w:t>
            </w:r>
            <w:r w:rsidR="00E7141F">
              <w:rPr>
                <w:rStyle w:val="ac"/>
                <w:bCs/>
              </w:rPr>
              <w:footnoteReference w:customMarkFollows="1" w:id="1"/>
              <w:t>*</w:t>
            </w:r>
            <w:r w:rsidR="009B5458" w:rsidRPr="00A60282">
              <w:rPr>
                <w:bCs/>
              </w:rPr>
              <w:t xml:space="preserve"> </w:t>
            </w:r>
            <w:r w:rsidR="009B5458" w:rsidRPr="00A60282">
              <w:t>избирательного объединения</w:t>
            </w:r>
            <w:r w:rsidR="009B5458">
              <w:t>/субъекта общественного контроля</w:t>
            </w:r>
          </w:p>
        </w:tc>
        <w:tc>
          <w:tcPr>
            <w:tcW w:w="307" w:type="dxa"/>
          </w:tcPr>
          <w:p w:rsidR="009B5458" w:rsidRPr="00A60282" w:rsidRDefault="009B5458" w:rsidP="007E2828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536" w:type="dxa"/>
            <w:gridSpan w:val="3"/>
            <w:tcBorders>
              <w:top w:val="single" w:sz="4" w:space="0" w:color="auto"/>
            </w:tcBorders>
          </w:tcPr>
          <w:p w:rsidR="009B5458" w:rsidRPr="00A60282" w:rsidRDefault="009B5458" w:rsidP="000233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Bidi"/>
                <w:i/>
                <w:sz w:val="18"/>
                <w:szCs w:val="18"/>
              </w:rPr>
            </w:pPr>
            <w:r w:rsidRPr="009D7F60">
              <w:rPr>
                <w:i/>
                <w:sz w:val="18"/>
                <w:szCs w:val="18"/>
              </w:rPr>
              <w:t>(</w:t>
            </w:r>
            <w:r w:rsidR="008D2D1F">
              <w:rPr>
                <w:i/>
                <w:sz w:val="18"/>
                <w:szCs w:val="18"/>
              </w:rPr>
              <w:t>кандидат/</w:t>
            </w:r>
            <w:r w:rsidRPr="009D7F60">
              <w:rPr>
                <w:i/>
                <w:sz w:val="18"/>
                <w:szCs w:val="18"/>
              </w:rPr>
              <w:t>уполномоченное лицо избирательного объединения</w:t>
            </w:r>
            <w:r>
              <w:rPr>
                <w:i/>
                <w:sz w:val="18"/>
                <w:szCs w:val="18"/>
              </w:rPr>
              <w:t xml:space="preserve">/ </w:t>
            </w:r>
            <w:r w:rsidR="008D2D1F">
              <w:rPr>
                <w:i/>
                <w:sz w:val="18"/>
                <w:szCs w:val="18"/>
              </w:rPr>
              <w:t xml:space="preserve">уполномоченное лицо </w:t>
            </w:r>
            <w:r>
              <w:rPr>
                <w:i/>
                <w:sz w:val="18"/>
                <w:szCs w:val="18"/>
              </w:rPr>
              <w:t>субъекта общественного контроля</w:t>
            </w:r>
            <w:r w:rsidRPr="009D7F6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85" w:type="dxa"/>
          </w:tcPr>
          <w:p w:rsidR="009B5458" w:rsidRPr="00A60282" w:rsidRDefault="009B5458" w:rsidP="007E2828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9B5458" w:rsidRPr="00A60282" w:rsidRDefault="009B5458" w:rsidP="007E2828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A60282">
              <w:rPr>
                <w:rFonts w:cstheme="minorBidi"/>
                <w:i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9B5458" w:rsidRPr="00A60282" w:rsidRDefault="009B5458" w:rsidP="007E2828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9B5458" w:rsidRPr="00A60282" w:rsidRDefault="009B5458" w:rsidP="007E28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Bidi"/>
                <w:i/>
                <w:sz w:val="18"/>
                <w:szCs w:val="18"/>
              </w:rPr>
            </w:pPr>
            <w:r w:rsidRPr="00A60282">
              <w:rPr>
                <w:rFonts w:cstheme="minorBidi"/>
                <w:i/>
                <w:sz w:val="18"/>
                <w:szCs w:val="18"/>
              </w:rPr>
              <w:t>(инициалы, фамилия)</w:t>
            </w:r>
          </w:p>
        </w:tc>
        <w:tc>
          <w:tcPr>
            <w:tcW w:w="340" w:type="dxa"/>
          </w:tcPr>
          <w:p w:rsidR="009B5458" w:rsidRPr="00A60282" w:rsidRDefault="009B5458" w:rsidP="007E2828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9B5458" w:rsidRPr="00A60282" w:rsidRDefault="009B5458" w:rsidP="007E282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282">
              <w:rPr>
                <w:sz w:val="18"/>
                <w:szCs w:val="18"/>
              </w:rPr>
              <w:t>(</w:t>
            </w:r>
            <w:r w:rsidRPr="00A60282">
              <w:rPr>
                <w:rFonts w:cstheme="minorBidi"/>
                <w:i/>
                <w:sz w:val="18"/>
                <w:szCs w:val="18"/>
              </w:rPr>
              <w:t>дата)</w:t>
            </w:r>
          </w:p>
        </w:tc>
      </w:tr>
    </w:tbl>
    <w:tbl>
      <w:tblPr>
        <w:tblW w:w="14700" w:type="dxa"/>
        <w:tblLook w:val="04A0" w:firstRow="1" w:lastRow="0" w:firstColumn="1" w:lastColumn="0" w:noHBand="0" w:noVBand="1"/>
      </w:tblPr>
      <w:tblGrid>
        <w:gridCol w:w="9214"/>
        <w:gridCol w:w="5486"/>
      </w:tblGrid>
      <w:tr w:rsidR="00D3312F" w:rsidRPr="00D758A3" w:rsidTr="00891E00">
        <w:tc>
          <w:tcPr>
            <w:tcW w:w="9214" w:type="dxa"/>
          </w:tcPr>
          <w:p w:rsidR="00D3312F" w:rsidRPr="00D758A3" w:rsidRDefault="00D3312F" w:rsidP="0078236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486" w:type="dxa"/>
          </w:tcPr>
          <w:p w:rsidR="00D3312F" w:rsidRPr="00891E00" w:rsidRDefault="001A179D" w:rsidP="0078236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Приложение № </w:t>
            </w:r>
            <w:r w:rsidR="003E4F97" w:rsidRPr="00891E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D3312F" w:rsidRPr="00891E00" w:rsidRDefault="000434A5" w:rsidP="0078236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1E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 Рекомендациям </w:t>
            </w:r>
            <w:r w:rsidR="00891E00" w:rsidRPr="00891E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порядку назначения наблюдателей при </w:t>
            </w:r>
            <w:r w:rsidR="00D3312F" w:rsidRPr="00891E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проведении выборов</w:t>
            </w:r>
            <w:r w:rsidR="00D3312F" w:rsidRPr="00891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B30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D3312F" w:rsidRPr="00891E00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891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12F" w:rsidRPr="00D758A3" w:rsidRDefault="00D3312F" w:rsidP="0078236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firstLine="72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1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</w:t>
            </w:r>
            <w:r w:rsidRPr="00D75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D3312F" w:rsidRPr="00D758A3" w:rsidRDefault="00B122B0" w:rsidP="00D331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FFFF"/>
          <w:sz w:val="28"/>
          <w:szCs w:val="20"/>
          <w:u w:val="single"/>
          <w:lang w:eastAsia="ru-RU"/>
        </w:rPr>
      </w:pPr>
      <w:r w:rsidRPr="00B122B0">
        <w:rPr>
          <w:rFonts w:ascii="Times New Roman" w:eastAsia="Times New Roman" w:hAnsi="Times New Roman"/>
          <w:b/>
          <w:sz w:val="28"/>
          <w:szCs w:val="20"/>
          <w:lang w:eastAsia="ru-RU"/>
        </w:rPr>
        <w:t>Твер</w:t>
      </w:r>
      <w:r w:rsidR="00D3312F" w:rsidRPr="00B122B0">
        <w:rPr>
          <w:rFonts w:ascii="Times New Roman" w:eastAsia="Times New Roman" w:hAnsi="Times New Roman"/>
          <w:b/>
          <w:sz w:val="28"/>
          <w:szCs w:val="20"/>
          <w:lang w:eastAsia="ru-RU"/>
        </w:rPr>
        <w:t>ская область</w:t>
      </w:r>
      <w:r w:rsidR="00D3312F" w:rsidRPr="00D758A3">
        <w:rPr>
          <w:rFonts w:ascii="Times New Roman" w:eastAsia="Times New Roman" w:hAnsi="Times New Roman"/>
          <w:color w:val="FFFFFF"/>
          <w:sz w:val="28"/>
          <w:szCs w:val="20"/>
          <w:u w:val="single"/>
          <w:lang w:eastAsia="ru-RU"/>
        </w:rPr>
        <w:t xml:space="preserve"> </w:t>
      </w:r>
    </w:p>
    <w:p w:rsidR="00D3312F" w:rsidRPr="000562AE" w:rsidRDefault="00B122B0" w:rsidP="00D331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0562AE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</w:t>
      </w:r>
    </w:p>
    <w:p w:rsidR="00D3312F" w:rsidRPr="000562AE" w:rsidRDefault="00D3312F" w:rsidP="00D331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0562A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r w:rsidR="00B122B0" w:rsidRPr="000562A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территориальную избирательную комиссию  </w:t>
      </w:r>
      <w:r w:rsidR="00B122B0" w:rsidRPr="000562AE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N</w:t>
      </w:r>
      <w:r w:rsidR="00B122B0" w:rsidRPr="000562AE">
        <w:rPr>
          <w:rFonts w:ascii="Times New Roman" w:eastAsia="Times New Roman" w:hAnsi="Times New Roman"/>
          <w:b/>
          <w:sz w:val="26"/>
          <w:szCs w:val="26"/>
          <w:lang w:eastAsia="ru-RU"/>
        </w:rPr>
        <w:t>-ского района</w:t>
      </w:r>
      <w:r w:rsidRPr="000562AE">
        <w:rPr>
          <w:rFonts w:ascii="Times New Roman" w:eastAsia="Times New Roman" w:hAnsi="Times New Roman"/>
          <w:b/>
          <w:color w:val="FFFFFF"/>
          <w:sz w:val="26"/>
          <w:szCs w:val="26"/>
          <w:u w:val="single"/>
          <w:lang w:eastAsia="ru-RU"/>
        </w:rPr>
        <w:t xml:space="preserve"> </w:t>
      </w:r>
    </w:p>
    <w:p w:rsidR="00D3312F" w:rsidRPr="000562AE" w:rsidRDefault="00561D3A" w:rsidP="00AA7D38">
      <w:pPr>
        <w:widowControl w:val="0"/>
        <w:overflowPunct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562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Дополнительные в</w:t>
      </w:r>
      <w:r w:rsidR="00B122B0" w:rsidRPr="000562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ыборы депутат</w:t>
      </w:r>
      <w:r w:rsidR="0023730E" w:rsidRPr="000562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</w:t>
      </w:r>
      <w:r w:rsidR="00B122B0" w:rsidRPr="000562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Законодательного Собрания Тверской области </w:t>
      </w:r>
      <w:r w:rsidR="00AF7B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B122B0" w:rsidRPr="000562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23730E" w:rsidRPr="000562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</w:r>
      <w:r w:rsidRPr="000562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 Кашинскому одномандатному избирательному округу № 1</w:t>
      </w:r>
      <w:r w:rsidR="00E7141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0562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</w:r>
      <w:r w:rsidR="009451EA" w:rsidRPr="000562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="00B122B0" w:rsidRPr="000562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сентября 201</w:t>
      </w:r>
      <w:r w:rsidR="009451EA" w:rsidRPr="000562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="00B122B0" w:rsidRPr="000562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</w:t>
      </w:r>
    </w:p>
    <w:p w:rsidR="00D3312F" w:rsidRPr="000562AE" w:rsidRDefault="00D3312F" w:rsidP="00D331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D3312F" w:rsidRPr="00D758A3" w:rsidRDefault="00D3312F" w:rsidP="00AA7D3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758A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СПИСОК НАБЛЮДАТЕЛЕЙ, </w:t>
      </w:r>
    </w:p>
    <w:p w:rsidR="00561D3A" w:rsidRPr="00776CA0" w:rsidRDefault="00561D3A" w:rsidP="00AA7D3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76CA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назначенных избирательным объединением </w:t>
      </w:r>
    </w:p>
    <w:p w:rsidR="00D3312F" w:rsidRPr="00CE59B7" w:rsidRDefault="004D628F" w:rsidP="00AA7D38">
      <w:pPr>
        <w:overflowPunct w:val="0"/>
        <w:autoSpaceDE w:val="0"/>
        <w:autoSpaceDN w:val="0"/>
        <w:adjustRightInd w:val="0"/>
        <w:spacing w:before="80" w:after="12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E59B7">
        <w:rPr>
          <w:rFonts w:ascii="Times New Roman" w:eastAsia="Times New Roman" w:hAnsi="Times New Roman"/>
          <w:b/>
          <w:sz w:val="28"/>
          <w:szCs w:val="20"/>
          <w:lang w:eastAsia="ru-RU"/>
        </w:rPr>
        <w:t>Региональное отделение Политической</w:t>
      </w:r>
      <w:r w:rsidR="00D3312F" w:rsidRPr="00CE59B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парти</w:t>
      </w:r>
      <w:r w:rsidRPr="00CE59B7">
        <w:rPr>
          <w:rFonts w:ascii="Times New Roman" w:eastAsia="Times New Roman" w:hAnsi="Times New Roman"/>
          <w:b/>
          <w:sz w:val="28"/>
          <w:szCs w:val="20"/>
          <w:lang w:eastAsia="ru-RU"/>
        </w:rPr>
        <w:t>и</w:t>
      </w:r>
      <w:r w:rsidR="00D3312F" w:rsidRPr="00CE59B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«А»</w:t>
      </w:r>
    </w:p>
    <w:p w:rsidR="000562AE" w:rsidRPr="000562AE" w:rsidRDefault="000562AE" w:rsidP="00AF7B30">
      <w:pPr>
        <w:widowControl w:val="0"/>
        <w:overflowPunct w:val="0"/>
        <w:autoSpaceDE w:val="0"/>
        <w:autoSpaceDN w:val="0"/>
        <w:adjustRightInd w:val="0"/>
        <w:spacing w:after="0" w:line="168" w:lineRule="auto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tbl>
      <w:tblPr>
        <w:tblW w:w="14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829"/>
        <w:gridCol w:w="4649"/>
        <w:gridCol w:w="4819"/>
        <w:gridCol w:w="1874"/>
      </w:tblGrid>
      <w:tr w:rsidR="00CE59B7" w:rsidRPr="00D758A3" w:rsidTr="00730B0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B7" w:rsidRPr="00D758A3" w:rsidRDefault="00CE59B7" w:rsidP="007738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B7" w:rsidRPr="00D758A3" w:rsidRDefault="00CE59B7" w:rsidP="00730B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наблюдателя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B7" w:rsidRPr="00D758A3" w:rsidRDefault="00CE59B7" w:rsidP="00730B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места жительства, контактный телефон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наблюдателя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B7" w:rsidRPr="00D758A3" w:rsidRDefault="00CE59B7" w:rsidP="00730B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избирательной комиссии, в которую направляется наблюдатель, включая номер избирательного участка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7" w:rsidRPr="00D758A3" w:rsidRDefault="00CE59B7" w:rsidP="00730B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(даты) осуществления наблюдения</w:t>
            </w:r>
          </w:p>
        </w:tc>
      </w:tr>
      <w:tr w:rsidR="00CE59B7" w:rsidRPr="007738F4" w:rsidTr="00730B0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B7" w:rsidRPr="007738F4" w:rsidRDefault="00CE59B7" w:rsidP="00CE5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738F4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B7" w:rsidRPr="007738F4" w:rsidRDefault="00CE59B7" w:rsidP="00CE5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738F4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B7" w:rsidRPr="007738F4" w:rsidRDefault="00CE59B7" w:rsidP="00CE5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738F4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B7" w:rsidRPr="007738F4" w:rsidRDefault="00CE59B7" w:rsidP="00CE5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738F4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7" w:rsidRPr="007738F4" w:rsidRDefault="00CE59B7" w:rsidP="00CE5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738F4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</w:tr>
      <w:tr w:rsidR="00CE59B7" w:rsidRPr="00D758A3" w:rsidTr="00730B0D">
        <w:trPr>
          <w:trHeight w:hRule="exact"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7" w:rsidRPr="00D758A3" w:rsidRDefault="00CE59B7" w:rsidP="00CE5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B7" w:rsidRPr="00D758A3" w:rsidRDefault="00CE59B7" w:rsidP="00730B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B7" w:rsidRPr="001766C7" w:rsidRDefault="00CE59B7" w:rsidP="00730B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D758A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N</w:t>
            </w:r>
            <w:r w:rsidRPr="00D758A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-ская обл., </w:t>
            </w:r>
            <w:r w:rsidRPr="00D758A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N</w:t>
            </w:r>
            <w:r w:rsidRPr="00D758A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-район, с. </w:t>
            </w:r>
            <w:r w:rsidRPr="00D758A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N</w:t>
            </w:r>
            <w:r w:rsidRPr="00D758A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ул. </w:t>
            </w:r>
            <w:r w:rsidRPr="00D758A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N-</w:t>
            </w:r>
            <w:r w:rsidRPr="00D758A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ская, д. 15, 8912345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XXXX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B7" w:rsidRPr="00D758A3" w:rsidRDefault="00CE59B7" w:rsidP="00730B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Участковая избирательная комиссия  избирательного участка № 2ХХХ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B7" w:rsidRPr="00D758A3" w:rsidRDefault="00AA7D38" w:rsidP="00730B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08.09.2019</w:t>
            </w:r>
          </w:p>
        </w:tc>
      </w:tr>
    </w:tbl>
    <w:p w:rsidR="00A97D1B" w:rsidRPr="00A60282" w:rsidRDefault="00A97D1B" w:rsidP="00A97D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97D1B" w:rsidRPr="00A60282" w:rsidRDefault="00A97D1B" w:rsidP="001A179D">
      <w:pPr>
        <w:overflowPunct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282">
        <w:rPr>
          <w:rFonts w:ascii="Times New Roman" w:eastAsia="Times New Roman" w:hAnsi="Times New Roman"/>
          <w:sz w:val="24"/>
          <w:szCs w:val="24"/>
          <w:lang w:eastAsia="ru-RU"/>
        </w:rPr>
        <w:t>Подтверждаю, что наблюдатели, указанные в списке, не подпадают под ограничения, установленные пунктом 4 статьи 26 Избирательного кодекса Тверской области от 07.04.2003 №20-ЗО.</w:t>
      </w:r>
    </w:p>
    <w:tbl>
      <w:tblPr>
        <w:tblStyle w:val="a5"/>
        <w:tblW w:w="14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07"/>
        <w:gridCol w:w="3583"/>
        <w:gridCol w:w="255"/>
        <w:gridCol w:w="1698"/>
        <w:gridCol w:w="285"/>
        <w:gridCol w:w="1803"/>
        <w:gridCol w:w="283"/>
        <w:gridCol w:w="1992"/>
        <w:gridCol w:w="340"/>
        <w:gridCol w:w="1203"/>
      </w:tblGrid>
      <w:tr w:rsidR="00A97D1B" w:rsidRPr="00A60282" w:rsidTr="001A179D">
        <w:tc>
          <w:tcPr>
            <w:tcW w:w="2552" w:type="dxa"/>
            <w:vAlign w:val="bottom"/>
          </w:tcPr>
          <w:p w:rsidR="00A97D1B" w:rsidRPr="00A60282" w:rsidRDefault="00A97D1B" w:rsidP="007E282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dxa"/>
            <w:vAlign w:val="bottom"/>
          </w:tcPr>
          <w:p w:rsidR="00A97D1B" w:rsidRPr="00A60282" w:rsidRDefault="00A97D1B" w:rsidP="007E282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83" w:type="dxa"/>
            <w:tcBorders>
              <w:bottom w:val="single" w:sz="4" w:space="0" w:color="auto"/>
            </w:tcBorders>
            <w:vAlign w:val="bottom"/>
          </w:tcPr>
          <w:p w:rsidR="00A97D1B" w:rsidRPr="00A60282" w:rsidRDefault="00A97D1B" w:rsidP="007E282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bottom"/>
          </w:tcPr>
          <w:p w:rsidR="00A97D1B" w:rsidRPr="00A60282" w:rsidRDefault="00A97D1B" w:rsidP="007E282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bottom"/>
          </w:tcPr>
          <w:p w:rsidR="00A97D1B" w:rsidRPr="00A60282" w:rsidRDefault="00A97D1B" w:rsidP="007E2828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85" w:type="dxa"/>
            <w:vAlign w:val="bottom"/>
          </w:tcPr>
          <w:p w:rsidR="00A97D1B" w:rsidRPr="00A60282" w:rsidRDefault="00A97D1B" w:rsidP="007E282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A97D1B" w:rsidRPr="00A60282" w:rsidRDefault="00A97D1B" w:rsidP="007E282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</w:tcPr>
          <w:p w:rsidR="00A97D1B" w:rsidRPr="00A60282" w:rsidRDefault="00A97D1B" w:rsidP="007E282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vAlign w:val="bottom"/>
          </w:tcPr>
          <w:p w:rsidR="00A97D1B" w:rsidRPr="00A60282" w:rsidRDefault="00A97D1B" w:rsidP="007E282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" w:type="dxa"/>
            <w:vAlign w:val="bottom"/>
          </w:tcPr>
          <w:p w:rsidR="00A97D1B" w:rsidRPr="00A60282" w:rsidRDefault="00A97D1B" w:rsidP="007E282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vAlign w:val="bottom"/>
          </w:tcPr>
          <w:p w:rsidR="00A97D1B" w:rsidRPr="00A60282" w:rsidRDefault="00A97D1B" w:rsidP="007E282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A97D1B" w:rsidRPr="00A60282" w:rsidTr="001A179D">
        <w:tc>
          <w:tcPr>
            <w:tcW w:w="2552" w:type="dxa"/>
          </w:tcPr>
          <w:p w:rsidR="00A97D1B" w:rsidRPr="00A60282" w:rsidRDefault="00A97D1B" w:rsidP="0030118D">
            <w:pPr>
              <w:jc w:val="center"/>
              <w:rPr>
                <w:sz w:val="18"/>
                <w:szCs w:val="18"/>
              </w:rPr>
            </w:pPr>
            <w:r w:rsidRPr="00A60282">
              <w:rPr>
                <w:bCs/>
              </w:rPr>
              <w:t xml:space="preserve">МП </w:t>
            </w:r>
            <w:r w:rsidR="00E7141F">
              <w:rPr>
                <w:rStyle w:val="ac"/>
                <w:bCs/>
              </w:rPr>
              <w:footnoteReference w:customMarkFollows="1" w:id="2"/>
              <w:t>*</w:t>
            </w:r>
            <w:r w:rsidRPr="00A60282">
              <w:rPr>
                <w:bCs/>
              </w:rPr>
              <w:t xml:space="preserve"> </w:t>
            </w:r>
            <w:r w:rsidRPr="00A60282">
              <w:t>избирательного объединения</w:t>
            </w:r>
          </w:p>
        </w:tc>
        <w:tc>
          <w:tcPr>
            <w:tcW w:w="307" w:type="dxa"/>
          </w:tcPr>
          <w:p w:rsidR="00A97D1B" w:rsidRPr="00A60282" w:rsidRDefault="00A97D1B" w:rsidP="007E2828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536" w:type="dxa"/>
            <w:gridSpan w:val="3"/>
            <w:tcBorders>
              <w:top w:val="single" w:sz="4" w:space="0" w:color="auto"/>
            </w:tcBorders>
          </w:tcPr>
          <w:p w:rsidR="00A97D1B" w:rsidRPr="00A60282" w:rsidRDefault="00A97D1B" w:rsidP="000233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Bidi"/>
                <w:i/>
                <w:sz w:val="18"/>
                <w:szCs w:val="18"/>
              </w:rPr>
            </w:pPr>
            <w:r w:rsidRPr="009D7F60">
              <w:rPr>
                <w:i/>
                <w:sz w:val="18"/>
                <w:szCs w:val="18"/>
              </w:rPr>
              <w:t>(уполномоченное лицо избирательного объединения)</w:t>
            </w:r>
          </w:p>
        </w:tc>
        <w:tc>
          <w:tcPr>
            <w:tcW w:w="285" w:type="dxa"/>
          </w:tcPr>
          <w:p w:rsidR="00A97D1B" w:rsidRPr="00A60282" w:rsidRDefault="00A97D1B" w:rsidP="007E2828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A97D1B" w:rsidRPr="00A60282" w:rsidRDefault="00A97D1B" w:rsidP="007E2828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A60282">
              <w:rPr>
                <w:rFonts w:cstheme="minorBidi"/>
                <w:i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A97D1B" w:rsidRPr="00A60282" w:rsidRDefault="00A97D1B" w:rsidP="007E2828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A97D1B" w:rsidRPr="00A60282" w:rsidRDefault="00A97D1B" w:rsidP="007E28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Bidi"/>
                <w:i/>
                <w:sz w:val="18"/>
                <w:szCs w:val="18"/>
              </w:rPr>
            </w:pPr>
            <w:r w:rsidRPr="00A60282">
              <w:rPr>
                <w:rFonts w:cstheme="minorBidi"/>
                <w:i/>
                <w:sz w:val="18"/>
                <w:szCs w:val="18"/>
              </w:rPr>
              <w:t>(инициалы, фамилия)</w:t>
            </w:r>
          </w:p>
        </w:tc>
        <w:tc>
          <w:tcPr>
            <w:tcW w:w="340" w:type="dxa"/>
          </w:tcPr>
          <w:p w:rsidR="00A97D1B" w:rsidRPr="00A60282" w:rsidRDefault="00A97D1B" w:rsidP="007E2828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A97D1B" w:rsidRPr="00A60282" w:rsidRDefault="00A97D1B" w:rsidP="007E282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282">
              <w:rPr>
                <w:sz w:val="18"/>
                <w:szCs w:val="18"/>
              </w:rPr>
              <w:t>(</w:t>
            </w:r>
            <w:r w:rsidRPr="00A60282">
              <w:rPr>
                <w:rFonts w:cstheme="minorBidi"/>
                <w:i/>
                <w:sz w:val="18"/>
                <w:szCs w:val="18"/>
              </w:rPr>
              <w:t>дата)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56"/>
        <w:gridCol w:w="3849"/>
        <w:gridCol w:w="5812"/>
      </w:tblGrid>
      <w:tr w:rsidR="00335178" w:rsidRPr="00D758A3" w:rsidTr="000434A5">
        <w:tc>
          <w:tcPr>
            <w:tcW w:w="4656" w:type="dxa"/>
          </w:tcPr>
          <w:p w:rsidR="00335178" w:rsidRPr="00D758A3" w:rsidRDefault="00335178" w:rsidP="0078236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 w:type="page"/>
            </w:r>
          </w:p>
        </w:tc>
        <w:tc>
          <w:tcPr>
            <w:tcW w:w="3849" w:type="dxa"/>
          </w:tcPr>
          <w:p w:rsidR="00335178" w:rsidRPr="00D758A3" w:rsidRDefault="00335178" w:rsidP="0078236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335178" w:rsidRPr="00891E00" w:rsidRDefault="00F33B3A" w:rsidP="0078236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Приложение № </w:t>
            </w:r>
            <w:r w:rsidR="003E4F97" w:rsidRPr="00891E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335178" w:rsidRPr="00891E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35178" w:rsidRPr="00891E00" w:rsidRDefault="000434A5" w:rsidP="0078236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1E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 Рекомендациям </w:t>
            </w:r>
            <w:r w:rsidR="00891E00" w:rsidRPr="00891E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порядку назначения наблюдателей при </w:t>
            </w:r>
            <w:r w:rsidR="00335178" w:rsidRPr="00891E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проведении выборов</w:t>
            </w:r>
            <w:r w:rsidR="00335178" w:rsidRPr="00891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B30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335178" w:rsidRPr="00891E00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891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FA2" w:rsidRPr="00891E00" w:rsidRDefault="00177FA2" w:rsidP="0078236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35178" w:rsidRPr="00D758A3" w:rsidRDefault="00335178" w:rsidP="0078236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365F91"/>
                <w:sz w:val="20"/>
                <w:szCs w:val="28"/>
                <w:lang w:eastAsia="ru-RU"/>
              </w:rPr>
            </w:pPr>
            <w:r w:rsidRPr="00891E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Примерная форма</w:t>
            </w:r>
          </w:p>
        </w:tc>
      </w:tr>
    </w:tbl>
    <w:p w:rsidR="00D3312F" w:rsidRPr="00D758A3" w:rsidRDefault="00B122B0" w:rsidP="00D3312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Тверская область</w:t>
      </w:r>
    </w:p>
    <w:p w:rsidR="00D3312F" w:rsidRPr="006B6B81" w:rsidRDefault="00D3312F" w:rsidP="00640B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B81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6B6B8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  <w:r w:rsidRPr="006B6B8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D3312F" w:rsidRPr="000459C6" w:rsidRDefault="00D3312F" w:rsidP="00730B0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459C6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территориальной избирательной комиссии</w:t>
      </w:r>
      <w:r w:rsidR="0030118D">
        <w:rPr>
          <w:rFonts w:ascii="Times New Roman" w:eastAsia="Times New Roman" w:hAnsi="Times New Roman"/>
          <w:i/>
          <w:sz w:val="20"/>
          <w:szCs w:val="20"/>
          <w:lang w:eastAsia="ru-RU"/>
        </w:rPr>
        <w:t>/</w:t>
      </w:r>
      <w:r w:rsidR="000459C6">
        <w:rPr>
          <w:rFonts w:ascii="Times New Roman" w:eastAsia="Times New Roman" w:hAnsi="Times New Roman"/>
          <w:i/>
          <w:sz w:val="20"/>
          <w:szCs w:val="20"/>
          <w:lang w:eastAsia="ru-RU"/>
        </w:rPr>
        <w:t>избирательной комиссии муниципального образования</w:t>
      </w:r>
      <w:r w:rsidRPr="000459C6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6B6B81" w:rsidRDefault="006B6B81" w:rsidP="00B122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</w:t>
      </w:r>
    </w:p>
    <w:p w:rsidR="00D3312F" w:rsidRPr="000459C6" w:rsidRDefault="000459C6" w:rsidP="00B122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0459C6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(</w:t>
      </w:r>
      <w:r w:rsidR="006B6B81" w:rsidRPr="000459C6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наименование выборов</w:t>
      </w:r>
      <w:r w:rsidRPr="000459C6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)</w:t>
      </w:r>
    </w:p>
    <w:p w:rsidR="006B6B81" w:rsidRPr="00D758A3" w:rsidRDefault="006B6B81" w:rsidP="00B122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</w:t>
      </w:r>
    </w:p>
    <w:p w:rsidR="00D3312F" w:rsidRPr="000459C6" w:rsidRDefault="000459C6" w:rsidP="00D33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0459C6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(</w:t>
      </w:r>
      <w:r w:rsidR="006B6B81" w:rsidRPr="000459C6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дата выборов</w:t>
      </w:r>
      <w:r w:rsidRPr="000459C6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)</w:t>
      </w:r>
    </w:p>
    <w:p w:rsidR="006B6B81" w:rsidRPr="006B6B81" w:rsidRDefault="006B6B81" w:rsidP="00D33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D3312F" w:rsidRPr="00D758A3" w:rsidRDefault="00D3312F" w:rsidP="00D33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58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</w:t>
      </w:r>
      <w:r w:rsidR="008406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*</w:t>
      </w:r>
    </w:p>
    <w:p w:rsidR="00D3312F" w:rsidRPr="00D758A3" w:rsidRDefault="00D3312F" w:rsidP="00D33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58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наблюдателей, назначенных </w:t>
      </w:r>
      <w:r w:rsidR="000459C6" w:rsidRPr="00D758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кандидатами</w:t>
      </w:r>
      <w:r w:rsidR="000459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="00E714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избирательными объединениями</w:t>
      </w:r>
      <w:r w:rsidRPr="00D758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="009451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субъектом общественного контроля</w:t>
      </w:r>
      <w:r w:rsidR="000459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758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участковую избирательную комиссию избирательного участка № </w:t>
      </w:r>
      <w:r w:rsidR="004F29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373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</w:t>
      </w:r>
    </w:p>
    <w:p w:rsidR="00D3312F" w:rsidRPr="00D758A3" w:rsidRDefault="00D3312F" w:rsidP="00D33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6"/>
          <w:szCs w:val="28"/>
          <w:lang w:eastAsia="ru-RU"/>
        </w:rPr>
      </w:pPr>
    </w:p>
    <w:tbl>
      <w:tblPr>
        <w:tblW w:w="14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"/>
        <w:gridCol w:w="3855"/>
        <w:gridCol w:w="3969"/>
        <w:gridCol w:w="4139"/>
        <w:gridCol w:w="1874"/>
      </w:tblGrid>
      <w:tr w:rsidR="00857308" w:rsidRPr="00D758A3" w:rsidTr="00857308">
        <w:tc>
          <w:tcPr>
            <w:tcW w:w="742" w:type="dxa"/>
            <w:shd w:val="clear" w:color="auto" w:fill="auto"/>
            <w:vAlign w:val="center"/>
          </w:tcPr>
          <w:p w:rsidR="00CE59B7" w:rsidRPr="00D758A3" w:rsidRDefault="00CE59B7" w:rsidP="00CE5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CE59B7" w:rsidRPr="00D758A3" w:rsidRDefault="00CE59B7" w:rsidP="00CE59B7">
            <w:pPr>
              <w:widowControl w:val="0"/>
              <w:tabs>
                <w:tab w:val="left" w:pos="153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CE59B7" w:rsidRPr="00125B7F" w:rsidRDefault="00CE59B7" w:rsidP="00CE5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  <w:r w:rsidRPr="00125B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наблюдателя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59B7" w:rsidRPr="00D758A3" w:rsidRDefault="00CE59B7" w:rsidP="000459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Кого представляет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761BBC">
              <w:rPr>
                <w:rFonts w:ascii="Times New Roman" w:eastAsia="Times New Roman" w:hAnsi="Times New Roman"/>
                <w:i/>
                <w:lang w:eastAsia="ru-RU"/>
              </w:rPr>
              <w:t>(</w:t>
            </w:r>
            <w:r w:rsidR="000459C6" w:rsidRPr="00761BBC">
              <w:rPr>
                <w:rFonts w:ascii="Times New Roman" w:eastAsia="Times New Roman" w:hAnsi="Times New Roman"/>
                <w:i/>
                <w:lang w:eastAsia="ru-RU"/>
              </w:rPr>
              <w:t xml:space="preserve">Ф.И.О. кандидата/ </w:t>
            </w:r>
            <w:r w:rsidRPr="00761BBC">
              <w:rPr>
                <w:rFonts w:ascii="Times New Roman" w:eastAsia="Times New Roman" w:hAnsi="Times New Roman"/>
                <w:i/>
                <w:lang w:eastAsia="ru-RU"/>
              </w:rPr>
              <w:t xml:space="preserve">наименование избирательного объединения/ </w:t>
            </w:r>
            <w:r w:rsidR="000459C6" w:rsidRPr="00761BBC">
              <w:rPr>
                <w:rFonts w:ascii="Times New Roman" w:eastAsia="Times New Roman" w:hAnsi="Times New Roman"/>
                <w:i/>
                <w:lang w:eastAsia="ru-RU"/>
              </w:rPr>
              <w:t xml:space="preserve">наименование </w:t>
            </w:r>
            <w:r w:rsidRPr="00761BBC">
              <w:rPr>
                <w:rFonts w:ascii="Times New Roman" w:eastAsia="Times New Roman" w:hAnsi="Times New Roman"/>
                <w:i/>
                <w:lang w:eastAsia="ru-RU"/>
              </w:rPr>
              <w:t>субъекта общественного контроля/)</w:t>
            </w:r>
          </w:p>
        </w:tc>
        <w:tc>
          <w:tcPr>
            <w:tcW w:w="4139" w:type="dxa"/>
            <w:vAlign w:val="center"/>
          </w:tcPr>
          <w:p w:rsidR="00CE59B7" w:rsidRPr="00D758A3" w:rsidRDefault="00CE59B7" w:rsidP="00CE5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места жительства,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наблюдателя</w:t>
            </w:r>
            <w:r>
              <w:rPr>
                <w:rStyle w:val="ac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customMarkFollows="1" w:id="3"/>
              <w:t>**</w:t>
            </w:r>
          </w:p>
        </w:tc>
        <w:tc>
          <w:tcPr>
            <w:tcW w:w="1874" w:type="dxa"/>
            <w:vAlign w:val="center"/>
          </w:tcPr>
          <w:p w:rsidR="00CE59B7" w:rsidRDefault="00CE59B7" w:rsidP="00DC33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(даты) осуществления наблюдения</w:t>
            </w:r>
          </w:p>
        </w:tc>
      </w:tr>
      <w:tr w:rsidR="00857308" w:rsidRPr="00D758A3" w:rsidTr="00857308">
        <w:tc>
          <w:tcPr>
            <w:tcW w:w="742" w:type="dxa"/>
            <w:shd w:val="clear" w:color="auto" w:fill="auto"/>
            <w:vAlign w:val="center"/>
          </w:tcPr>
          <w:p w:rsidR="00CE59B7" w:rsidRPr="00D758A3" w:rsidRDefault="00CE59B7" w:rsidP="00CE5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CE59B7" w:rsidRPr="00D758A3" w:rsidRDefault="00CE59B7" w:rsidP="00CE5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59B7" w:rsidRPr="00D758A3" w:rsidRDefault="00CE59B7" w:rsidP="00CE5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9" w:type="dxa"/>
            <w:vAlign w:val="center"/>
          </w:tcPr>
          <w:p w:rsidR="00CE59B7" w:rsidRPr="00D758A3" w:rsidRDefault="00CE59B7" w:rsidP="00CE5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4" w:type="dxa"/>
          </w:tcPr>
          <w:p w:rsidR="00CE59B7" w:rsidRDefault="00CE59B7" w:rsidP="00CE5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57308" w:rsidRPr="00FF4D2B" w:rsidTr="00857308">
        <w:trPr>
          <w:trHeight w:val="277"/>
        </w:trPr>
        <w:tc>
          <w:tcPr>
            <w:tcW w:w="742" w:type="dxa"/>
            <w:shd w:val="clear" w:color="auto" w:fill="auto"/>
          </w:tcPr>
          <w:p w:rsidR="00CE59B7" w:rsidRPr="00FF4D2B" w:rsidRDefault="00CE59B7" w:rsidP="00CE5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shd w:val="clear" w:color="auto" w:fill="auto"/>
          </w:tcPr>
          <w:p w:rsidR="00CE59B7" w:rsidRPr="00FF4D2B" w:rsidRDefault="00CE59B7" w:rsidP="00CE5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E59B7" w:rsidRPr="00FF4D2B" w:rsidRDefault="00CE59B7" w:rsidP="00CE5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:rsidR="00CE59B7" w:rsidRPr="00FF4D2B" w:rsidRDefault="00CE59B7" w:rsidP="00CE5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:rsidR="00CE59B7" w:rsidRPr="00FF4D2B" w:rsidRDefault="00CE59B7" w:rsidP="00CE5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857308" w:rsidRPr="00FF4D2B" w:rsidTr="00857308">
        <w:trPr>
          <w:trHeight w:val="226"/>
        </w:trPr>
        <w:tc>
          <w:tcPr>
            <w:tcW w:w="742" w:type="dxa"/>
            <w:shd w:val="clear" w:color="auto" w:fill="auto"/>
          </w:tcPr>
          <w:p w:rsidR="00CE59B7" w:rsidRPr="00FF4D2B" w:rsidRDefault="00CE59B7" w:rsidP="00CE5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shd w:val="clear" w:color="auto" w:fill="auto"/>
          </w:tcPr>
          <w:p w:rsidR="00CE59B7" w:rsidRPr="00FF4D2B" w:rsidRDefault="00CE59B7" w:rsidP="00CE5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E59B7" w:rsidRPr="00FF4D2B" w:rsidRDefault="00CE59B7" w:rsidP="00CE5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:rsidR="00CE59B7" w:rsidRPr="00FF4D2B" w:rsidRDefault="00CE59B7" w:rsidP="00CE5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:rsidR="00CE59B7" w:rsidRPr="00FF4D2B" w:rsidRDefault="00CE59B7" w:rsidP="00CE5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3312F" w:rsidRPr="00323912" w:rsidRDefault="00D3312F" w:rsidP="00D33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4"/>
          <w:szCs w:val="14"/>
          <w:lang w:eastAsia="ru-RU"/>
        </w:rPr>
      </w:pPr>
    </w:p>
    <w:tbl>
      <w:tblPr>
        <w:tblW w:w="133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3118"/>
        <w:gridCol w:w="3005"/>
        <w:gridCol w:w="3005"/>
      </w:tblGrid>
      <w:tr w:rsidR="009D1D35" w:rsidRPr="00D758A3" w:rsidTr="00730B0D">
        <w:tc>
          <w:tcPr>
            <w:tcW w:w="4253" w:type="dxa"/>
            <w:shd w:val="clear" w:color="auto" w:fill="auto"/>
            <w:vAlign w:val="bottom"/>
          </w:tcPr>
          <w:p w:rsidR="009D1D35" w:rsidRPr="00FF4D2B" w:rsidRDefault="009D1D35" w:rsidP="00730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4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 территориальной избирательной комиссии</w:t>
            </w:r>
            <w:r w:rsidR="003239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(избирательной комиссии муниципального образования)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D1D35" w:rsidRDefault="009D1D35" w:rsidP="00730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912" w:rsidRPr="0086176D" w:rsidRDefault="00323912" w:rsidP="00730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1D35" w:rsidRPr="0086176D" w:rsidRDefault="009D1D35" w:rsidP="00730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005" w:type="dxa"/>
            <w:shd w:val="clear" w:color="auto" w:fill="auto"/>
            <w:vAlign w:val="bottom"/>
          </w:tcPr>
          <w:p w:rsidR="009D1D35" w:rsidRDefault="009D1D35" w:rsidP="00730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912" w:rsidRPr="0086176D" w:rsidRDefault="00323912" w:rsidP="00730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1D35" w:rsidRPr="0086176D" w:rsidRDefault="009D1D35" w:rsidP="00730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005" w:type="dxa"/>
            <w:vAlign w:val="bottom"/>
          </w:tcPr>
          <w:p w:rsidR="009D1D35" w:rsidRDefault="009D1D35" w:rsidP="00730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912" w:rsidRPr="0086176D" w:rsidRDefault="00323912" w:rsidP="00730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1D35" w:rsidRPr="0086176D" w:rsidRDefault="0086176D" w:rsidP="00730B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9D1D35" w:rsidRPr="00730B0D" w:rsidTr="00DC3336">
        <w:trPr>
          <w:trHeight w:val="108"/>
        </w:trPr>
        <w:tc>
          <w:tcPr>
            <w:tcW w:w="4253" w:type="dxa"/>
            <w:shd w:val="clear" w:color="auto" w:fill="auto"/>
          </w:tcPr>
          <w:p w:rsidR="009D1D35" w:rsidRPr="00730B0D" w:rsidRDefault="009D1D35" w:rsidP="00782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D1D35" w:rsidRPr="00730B0D" w:rsidRDefault="009D1D35" w:rsidP="0086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09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30B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9D1D35" w:rsidRPr="00730B0D" w:rsidRDefault="009D1D35" w:rsidP="0086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30B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  <w:tc>
          <w:tcPr>
            <w:tcW w:w="3005" w:type="dxa"/>
            <w:vAlign w:val="center"/>
          </w:tcPr>
          <w:p w:rsidR="009D1D35" w:rsidRPr="00730B0D" w:rsidRDefault="009D1D35" w:rsidP="0086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30B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</w:tr>
    </w:tbl>
    <w:p w:rsidR="009D1D35" w:rsidRPr="00DC3336" w:rsidRDefault="009D1D35" w:rsidP="00DC3336">
      <w:pPr>
        <w:spacing w:after="0" w:line="240" w:lineRule="auto"/>
        <w:ind w:right="10603"/>
        <w:jc w:val="center"/>
        <w:rPr>
          <w:sz w:val="20"/>
          <w:szCs w:val="20"/>
        </w:rPr>
      </w:pPr>
      <w:r w:rsidRPr="00DC3336">
        <w:rPr>
          <w:rFonts w:ascii="Times New Roman" w:eastAsia="Times New Roman" w:hAnsi="Times New Roman"/>
          <w:bCs/>
          <w:sz w:val="20"/>
          <w:szCs w:val="20"/>
          <w:lang w:eastAsia="ru-RU"/>
        </w:rPr>
        <w:t>МП</w:t>
      </w:r>
    </w:p>
    <w:tbl>
      <w:tblPr>
        <w:tblW w:w="14459" w:type="dxa"/>
        <w:tblLayout w:type="fixed"/>
        <w:tblLook w:val="04A0" w:firstRow="1" w:lastRow="0" w:firstColumn="1" w:lastColumn="0" w:noHBand="0" w:noVBand="1"/>
      </w:tblPr>
      <w:tblGrid>
        <w:gridCol w:w="4656"/>
        <w:gridCol w:w="4416"/>
        <w:gridCol w:w="5387"/>
      </w:tblGrid>
      <w:tr w:rsidR="000459C6" w:rsidRPr="00D758A3" w:rsidTr="0031304B">
        <w:trPr>
          <w:trHeight w:val="1444"/>
        </w:trPr>
        <w:tc>
          <w:tcPr>
            <w:tcW w:w="4656" w:type="dxa"/>
          </w:tcPr>
          <w:p w:rsidR="000459C6" w:rsidRPr="00D758A3" w:rsidRDefault="000459C6" w:rsidP="0031304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 w:type="page"/>
            </w:r>
          </w:p>
        </w:tc>
        <w:tc>
          <w:tcPr>
            <w:tcW w:w="4416" w:type="dxa"/>
          </w:tcPr>
          <w:p w:rsidR="000459C6" w:rsidRPr="00D758A3" w:rsidRDefault="000459C6" w:rsidP="0031304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</w:tcPr>
          <w:p w:rsidR="000459C6" w:rsidRPr="00891E00" w:rsidRDefault="00F41123" w:rsidP="0031304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Приложение № </w:t>
            </w:r>
            <w:r w:rsidR="000459C6" w:rsidRPr="00891E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 </w:t>
            </w:r>
          </w:p>
          <w:p w:rsidR="000459C6" w:rsidRPr="00891E00" w:rsidRDefault="000459C6" w:rsidP="0031304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1E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 Рекомендациям по порядку назначения наблюдателей при проведении выборов</w:t>
            </w:r>
            <w:r w:rsidRPr="00891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Pr="00891E00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9C6" w:rsidRPr="00891E00" w:rsidRDefault="000459C6" w:rsidP="0031304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459C6" w:rsidRPr="00D758A3" w:rsidRDefault="000459C6" w:rsidP="0031304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365F91"/>
                <w:sz w:val="20"/>
                <w:szCs w:val="28"/>
                <w:lang w:eastAsia="ru-RU"/>
              </w:rPr>
            </w:pPr>
            <w:r w:rsidRPr="00891E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Образец</w:t>
            </w:r>
          </w:p>
        </w:tc>
      </w:tr>
    </w:tbl>
    <w:p w:rsidR="000459C6" w:rsidRPr="00587B0A" w:rsidRDefault="000459C6" w:rsidP="000459C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7B0A">
        <w:rPr>
          <w:rFonts w:ascii="Times New Roman" w:eastAsia="Times New Roman" w:hAnsi="Times New Roman"/>
          <w:b/>
          <w:sz w:val="28"/>
          <w:szCs w:val="28"/>
          <w:lang w:eastAsia="ru-RU"/>
        </w:rPr>
        <w:t>Тверская область</w:t>
      </w:r>
    </w:p>
    <w:p w:rsidR="000459C6" w:rsidRPr="00587B0A" w:rsidRDefault="000459C6" w:rsidP="000459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7B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  <w:r w:rsidRPr="00587B0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N</w:t>
      </w:r>
      <w:r w:rsidRPr="00587B0A">
        <w:rPr>
          <w:rFonts w:ascii="Times New Roman" w:eastAsia="Times New Roman" w:hAnsi="Times New Roman"/>
          <w:b/>
          <w:sz w:val="28"/>
          <w:szCs w:val="28"/>
          <w:lang w:eastAsia="ru-RU"/>
        </w:rPr>
        <w:t>-ского района</w:t>
      </w:r>
    </w:p>
    <w:p w:rsidR="000459C6" w:rsidRPr="00F10859" w:rsidRDefault="000459C6" w:rsidP="000459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9C6" w:rsidRDefault="000459C6" w:rsidP="00045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Дополнительные выборы депутата Законодательного Собрания Тверской области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по Кашинскому одноман</w:t>
      </w:r>
      <w:r w:rsidR="00F411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датному избирательному округу №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19</w:t>
      </w:r>
    </w:p>
    <w:p w:rsidR="000459C6" w:rsidRPr="0023730E" w:rsidRDefault="000459C6" w:rsidP="00045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459C6" w:rsidRPr="00D758A3" w:rsidRDefault="000459C6" w:rsidP="00045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 сентября 2019 года</w:t>
      </w:r>
    </w:p>
    <w:p w:rsidR="000459C6" w:rsidRPr="006B6B81" w:rsidRDefault="000459C6" w:rsidP="00045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0459C6" w:rsidRPr="00D758A3" w:rsidRDefault="000459C6" w:rsidP="00045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58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*</w:t>
      </w:r>
    </w:p>
    <w:p w:rsidR="000459C6" w:rsidRPr="00D758A3" w:rsidRDefault="000459C6" w:rsidP="00045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58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наблюдателей, назначенных </w:t>
      </w:r>
      <w:r w:rsidR="00761BBC" w:rsidRPr="00D758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кандидатами</w:t>
      </w:r>
      <w:r w:rsidR="00761B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избирательными объединениями</w:t>
      </w:r>
      <w:r w:rsidRPr="00D758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субъектом общественного контроля </w:t>
      </w:r>
      <w:r w:rsidRPr="00D758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участковую избирательную комиссию избирательного участка №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ХХХ</w:t>
      </w:r>
    </w:p>
    <w:p w:rsidR="000459C6" w:rsidRPr="00D758A3" w:rsidRDefault="000459C6" w:rsidP="00045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6"/>
          <w:szCs w:val="28"/>
          <w:lang w:eastAsia="ru-RU"/>
        </w:rPr>
      </w:pPr>
    </w:p>
    <w:tbl>
      <w:tblPr>
        <w:tblW w:w="14851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2948"/>
        <w:gridCol w:w="4989"/>
        <w:gridCol w:w="4252"/>
        <w:gridCol w:w="1928"/>
      </w:tblGrid>
      <w:tr w:rsidR="00F41123" w:rsidRPr="00D758A3" w:rsidTr="00F41123">
        <w:tc>
          <w:tcPr>
            <w:tcW w:w="734" w:type="dxa"/>
            <w:shd w:val="clear" w:color="auto" w:fill="auto"/>
            <w:vAlign w:val="center"/>
          </w:tcPr>
          <w:p w:rsidR="000459C6" w:rsidRPr="00D758A3" w:rsidRDefault="000459C6" w:rsidP="0031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0459C6" w:rsidRPr="00D758A3" w:rsidRDefault="000459C6" w:rsidP="0031304B">
            <w:pPr>
              <w:widowControl w:val="0"/>
              <w:tabs>
                <w:tab w:val="left" w:pos="153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459C6" w:rsidRPr="00125B7F" w:rsidRDefault="000459C6" w:rsidP="0031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  <w:r w:rsidRPr="00125B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наблюдателя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0459C6" w:rsidRPr="00D758A3" w:rsidRDefault="000459C6" w:rsidP="00761B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Кого представляет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61B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761BBC">
              <w:rPr>
                <w:rFonts w:ascii="Times New Roman" w:eastAsia="Times New Roman" w:hAnsi="Times New Roman"/>
                <w:i/>
                <w:lang w:eastAsia="ru-RU"/>
              </w:rPr>
              <w:t>(</w:t>
            </w:r>
            <w:r w:rsidR="00323912" w:rsidRPr="00761BBC">
              <w:rPr>
                <w:rFonts w:ascii="Times New Roman" w:eastAsia="Times New Roman" w:hAnsi="Times New Roman"/>
                <w:i/>
                <w:lang w:eastAsia="ru-RU"/>
              </w:rPr>
              <w:t>Ф.И.О. кандидата/</w:t>
            </w:r>
            <w:r w:rsidRPr="00761BBC">
              <w:rPr>
                <w:rFonts w:ascii="Times New Roman" w:eastAsia="Times New Roman" w:hAnsi="Times New Roman"/>
                <w:i/>
                <w:lang w:eastAsia="ru-RU"/>
              </w:rPr>
              <w:t>наименование избирательного объединения/</w:t>
            </w:r>
            <w:r w:rsidR="00323912" w:rsidRPr="00761BBC">
              <w:rPr>
                <w:rFonts w:ascii="Times New Roman" w:eastAsia="Times New Roman" w:hAnsi="Times New Roman"/>
                <w:i/>
                <w:lang w:eastAsia="ru-RU"/>
              </w:rPr>
              <w:t>наименование</w:t>
            </w:r>
            <w:r w:rsidRPr="00761BBC">
              <w:rPr>
                <w:rFonts w:ascii="Times New Roman" w:eastAsia="Times New Roman" w:hAnsi="Times New Roman"/>
                <w:i/>
                <w:lang w:eastAsia="ru-RU"/>
              </w:rPr>
              <w:t xml:space="preserve"> субъекта общественного контроля/)</w:t>
            </w:r>
          </w:p>
        </w:tc>
        <w:tc>
          <w:tcPr>
            <w:tcW w:w="4252" w:type="dxa"/>
            <w:vAlign w:val="center"/>
          </w:tcPr>
          <w:p w:rsidR="000459C6" w:rsidRPr="00D758A3" w:rsidRDefault="000459C6" w:rsidP="0031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места жительства,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наблюдателя</w:t>
            </w:r>
            <w:r>
              <w:rPr>
                <w:rStyle w:val="ac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customMarkFollows="1" w:id="4"/>
              <w:t>**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459C6" w:rsidRPr="00D758A3" w:rsidRDefault="000459C6" w:rsidP="0031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(даты) осуществления наблюдения</w:t>
            </w:r>
          </w:p>
        </w:tc>
      </w:tr>
      <w:tr w:rsidR="00F41123" w:rsidRPr="00D758A3" w:rsidTr="00F41123">
        <w:tc>
          <w:tcPr>
            <w:tcW w:w="734" w:type="dxa"/>
            <w:shd w:val="clear" w:color="auto" w:fill="auto"/>
            <w:vAlign w:val="center"/>
          </w:tcPr>
          <w:p w:rsidR="000459C6" w:rsidRPr="00D758A3" w:rsidRDefault="000459C6" w:rsidP="0031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459C6" w:rsidRPr="00D758A3" w:rsidRDefault="000459C6" w:rsidP="0031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0459C6" w:rsidRPr="00D758A3" w:rsidRDefault="000459C6" w:rsidP="0031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vAlign w:val="center"/>
          </w:tcPr>
          <w:p w:rsidR="000459C6" w:rsidRPr="00D758A3" w:rsidRDefault="000459C6" w:rsidP="0031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459C6" w:rsidRPr="00D758A3" w:rsidRDefault="000459C6" w:rsidP="0031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41123" w:rsidRPr="00D758A3" w:rsidTr="00F41123">
        <w:trPr>
          <w:trHeight w:val="277"/>
        </w:trPr>
        <w:tc>
          <w:tcPr>
            <w:tcW w:w="734" w:type="dxa"/>
            <w:shd w:val="clear" w:color="auto" w:fill="auto"/>
          </w:tcPr>
          <w:p w:rsidR="000459C6" w:rsidRPr="00FF4D2B" w:rsidRDefault="000459C6" w:rsidP="0031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F4D2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  <w:shd w:val="clear" w:color="auto" w:fill="auto"/>
          </w:tcPr>
          <w:p w:rsidR="000459C6" w:rsidRPr="00FF4D2B" w:rsidRDefault="000459C6" w:rsidP="0031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F4D2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Петров Петр Петрович</w:t>
            </w:r>
          </w:p>
        </w:tc>
        <w:tc>
          <w:tcPr>
            <w:tcW w:w="4989" w:type="dxa"/>
            <w:shd w:val="clear" w:color="auto" w:fill="auto"/>
          </w:tcPr>
          <w:p w:rsidR="000459C6" w:rsidRPr="00FF4D2B" w:rsidRDefault="000459C6" w:rsidP="0031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Кандидатов Кандидат Кандидатович</w:t>
            </w:r>
          </w:p>
        </w:tc>
        <w:tc>
          <w:tcPr>
            <w:tcW w:w="4252" w:type="dxa"/>
          </w:tcPr>
          <w:p w:rsidR="000459C6" w:rsidRPr="00FF4D2B" w:rsidRDefault="000459C6" w:rsidP="0031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F4D2B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N</w:t>
            </w:r>
            <w:r w:rsidRPr="00FF4D2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-ская обл., </w:t>
            </w:r>
            <w:r w:rsidRPr="00FF4D2B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N</w:t>
            </w:r>
            <w:r w:rsidRPr="00FF4D2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-район, с. </w:t>
            </w:r>
            <w:r w:rsidRPr="00FF4D2B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N</w:t>
            </w:r>
            <w:r w:rsidRPr="00FF4D2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ул. </w:t>
            </w:r>
            <w:r w:rsidRPr="00FF4D2B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N</w:t>
            </w:r>
            <w:r w:rsidRPr="00CE59B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Pr="00FF4D2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ская, д. 15, 8912345</w:t>
            </w:r>
            <w:r w:rsidRPr="00FF4D2B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XXXX</w:t>
            </w:r>
          </w:p>
        </w:tc>
        <w:tc>
          <w:tcPr>
            <w:tcW w:w="1928" w:type="dxa"/>
            <w:shd w:val="clear" w:color="auto" w:fill="auto"/>
          </w:tcPr>
          <w:p w:rsidR="000459C6" w:rsidRPr="00FF4D2B" w:rsidRDefault="000459C6" w:rsidP="0031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07.09.2019</w:t>
            </w:r>
          </w:p>
        </w:tc>
      </w:tr>
      <w:tr w:rsidR="00F41123" w:rsidRPr="00D758A3" w:rsidTr="00F41123">
        <w:trPr>
          <w:trHeight w:val="226"/>
        </w:trPr>
        <w:tc>
          <w:tcPr>
            <w:tcW w:w="734" w:type="dxa"/>
            <w:shd w:val="clear" w:color="auto" w:fill="auto"/>
          </w:tcPr>
          <w:p w:rsidR="000459C6" w:rsidRPr="00FF4D2B" w:rsidRDefault="000459C6" w:rsidP="0031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F4D2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8" w:type="dxa"/>
            <w:shd w:val="clear" w:color="auto" w:fill="auto"/>
          </w:tcPr>
          <w:p w:rsidR="000459C6" w:rsidRPr="00FF4D2B" w:rsidRDefault="000459C6" w:rsidP="0031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F4D2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4989" w:type="dxa"/>
            <w:shd w:val="clear" w:color="auto" w:fill="auto"/>
          </w:tcPr>
          <w:p w:rsidR="000459C6" w:rsidRPr="00FF4D2B" w:rsidRDefault="000459C6" w:rsidP="0031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F4D2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Региональное отделение политической партии «А»</w:t>
            </w:r>
          </w:p>
        </w:tc>
        <w:tc>
          <w:tcPr>
            <w:tcW w:w="4252" w:type="dxa"/>
          </w:tcPr>
          <w:p w:rsidR="000459C6" w:rsidRPr="00FF4D2B" w:rsidRDefault="000459C6" w:rsidP="0031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F4D2B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N</w:t>
            </w:r>
            <w:r w:rsidRPr="00FF4D2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-ская обл., </w:t>
            </w:r>
            <w:r w:rsidRPr="00FF4D2B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N</w:t>
            </w:r>
            <w:r w:rsidRPr="00FF4D2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-район, с. </w:t>
            </w:r>
            <w:r w:rsidRPr="00FF4D2B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N</w:t>
            </w:r>
            <w:r w:rsidRPr="00FF4D2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ул. </w:t>
            </w:r>
            <w:r w:rsidRPr="00FF4D2B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N</w:t>
            </w:r>
            <w:r w:rsidRPr="00CE59B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Pr="00FF4D2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ская, д. 1, 8912345</w:t>
            </w:r>
            <w:r w:rsidRPr="00FF4D2B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XXXX</w:t>
            </w:r>
          </w:p>
        </w:tc>
        <w:tc>
          <w:tcPr>
            <w:tcW w:w="1928" w:type="dxa"/>
            <w:shd w:val="clear" w:color="auto" w:fill="auto"/>
          </w:tcPr>
          <w:p w:rsidR="000459C6" w:rsidRPr="00FF4D2B" w:rsidRDefault="000459C6" w:rsidP="0031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08.09.2019</w:t>
            </w:r>
          </w:p>
        </w:tc>
      </w:tr>
      <w:tr w:rsidR="00F41123" w:rsidRPr="00D758A3" w:rsidTr="00F41123">
        <w:trPr>
          <w:trHeight w:val="226"/>
        </w:trPr>
        <w:tc>
          <w:tcPr>
            <w:tcW w:w="734" w:type="dxa"/>
            <w:shd w:val="clear" w:color="auto" w:fill="auto"/>
          </w:tcPr>
          <w:p w:rsidR="000459C6" w:rsidRPr="00FF4D2B" w:rsidRDefault="000459C6" w:rsidP="0031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F4D2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8" w:type="dxa"/>
            <w:shd w:val="clear" w:color="auto" w:fill="auto"/>
          </w:tcPr>
          <w:p w:rsidR="000459C6" w:rsidRPr="00FF4D2B" w:rsidRDefault="000459C6" w:rsidP="0031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Сидоров Сидор Сидорович</w:t>
            </w:r>
          </w:p>
        </w:tc>
        <w:tc>
          <w:tcPr>
            <w:tcW w:w="4989" w:type="dxa"/>
            <w:shd w:val="clear" w:color="auto" w:fill="auto"/>
          </w:tcPr>
          <w:p w:rsidR="000459C6" w:rsidRPr="00FF4D2B" w:rsidRDefault="000459C6" w:rsidP="0031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Общественная палата Тверской области</w:t>
            </w:r>
          </w:p>
        </w:tc>
        <w:tc>
          <w:tcPr>
            <w:tcW w:w="4252" w:type="dxa"/>
          </w:tcPr>
          <w:p w:rsidR="000459C6" w:rsidRPr="00FF4D2B" w:rsidRDefault="000459C6" w:rsidP="0031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F4D2B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N</w:t>
            </w:r>
            <w:r w:rsidRPr="00FF4D2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-ская обл., </w:t>
            </w:r>
            <w:r w:rsidRPr="00FF4D2B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N</w:t>
            </w:r>
            <w:r w:rsidRPr="00FF4D2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-район, с. </w:t>
            </w:r>
            <w:r w:rsidRPr="00FF4D2B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N</w:t>
            </w:r>
            <w:r w:rsidRPr="00FF4D2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ул. </w:t>
            </w:r>
            <w:r w:rsidRPr="00FF4D2B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N</w:t>
            </w:r>
            <w:r w:rsidRPr="00CE59B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Pr="00FF4D2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ская, д. 5, 8912345</w:t>
            </w:r>
            <w:r w:rsidRPr="00FF4D2B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XXXX</w:t>
            </w:r>
          </w:p>
        </w:tc>
        <w:tc>
          <w:tcPr>
            <w:tcW w:w="1928" w:type="dxa"/>
            <w:shd w:val="clear" w:color="auto" w:fill="auto"/>
          </w:tcPr>
          <w:p w:rsidR="000459C6" w:rsidRPr="00FF4D2B" w:rsidRDefault="000459C6" w:rsidP="0031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08.09.2019</w:t>
            </w:r>
          </w:p>
        </w:tc>
      </w:tr>
    </w:tbl>
    <w:p w:rsidR="00BF1D4B" w:rsidRDefault="00BF1D4B"/>
    <w:tbl>
      <w:tblPr>
        <w:tblW w:w="13425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251"/>
        <w:gridCol w:w="3117"/>
        <w:gridCol w:w="3053"/>
        <w:gridCol w:w="3004"/>
      </w:tblGrid>
      <w:tr w:rsidR="000459C6" w:rsidRPr="00D758A3" w:rsidTr="00BF1D4B">
        <w:tc>
          <w:tcPr>
            <w:tcW w:w="4251" w:type="dxa"/>
            <w:shd w:val="clear" w:color="auto" w:fill="auto"/>
            <w:vAlign w:val="bottom"/>
          </w:tcPr>
          <w:p w:rsidR="000459C6" w:rsidRPr="001244B6" w:rsidRDefault="000459C6" w:rsidP="00BF1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59C6" w:rsidRPr="00FF4D2B" w:rsidRDefault="000459C6" w:rsidP="00BF1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4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3117" w:type="dxa"/>
            <w:shd w:val="clear" w:color="auto" w:fill="auto"/>
            <w:vAlign w:val="bottom"/>
          </w:tcPr>
          <w:p w:rsidR="000459C6" w:rsidRPr="0086176D" w:rsidRDefault="000459C6" w:rsidP="00BF1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053" w:type="dxa"/>
            <w:shd w:val="clear" w:color="auto" w:fill="auto"/>
            <w:vAlign w:val="bottom"/>
          </w:tcPr>
          <w:p w:rsidR="000459C6" w:rsidRPr="0086176D" w:rsidRDefault="000459C6" w:rsidP="00BF1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004" w:type="dxa"/>
            <w:vAlign w:val="bottom"/>
          </w:tcPr>
          <w:p w:rsidR="000459C6" w:rsidRPr="0086176D" w:rsidRDefault="000459C6" w:rsidP="00BF1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0459C6" w:rsidRPr="00D758A3" w:rsidTr="00BF1D4B">
        <w:tc>
          <w:tcPr>
            <w:tcW w:w="4251" w:type="dxa"/>
            <w:shd w:val="clear" w:color="auto" w:fill="auto"/>
          </w:tcPr>
          <w:p w:rsidR="000459C6" w:rsidRPr="003F6258" w:rsidRDefault="000459C6" w:rsidP="003130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2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0459C6" w:rsidRPr="003F6258" w:rsidRDefault="000459C6" w:rsidP="003130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625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0459C6" w:rsidRPr="003F6258" w:rsidRDefault="000459C6" w:rsidP="003130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625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(инициалы, фамилия)</w:t>
            </w:r>
          </w:p>
        </w:tc>
        <w:tc>
          <w:tcPr>
            <w:tcW w:w="3004" w:type="dxa"/>
            <w:vAlign w:val="center"/>
          </w:tcPr>
          <w:p w:rsidR="000459C6" w:rsidRPr="003F6258" w:rsidRDefault="000459C6" w:rsidP="003130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625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(дата)</w:t>
            </w:r>
          </w:p>
        </w:tc>
      </w:tr>
    </w:tbl>
    <w:p w:rsidR="009D1D35" w:rsidRDefault="009D1D35"/>
    <w:tbl>
      <w:tblPr>
        <w:tblW w:w="0" w:type="auto"/>
        <w:tblLook w:val="04A0" w:firstRow="1" w:lastRow="0" w:firstColumn="1" w:lastColumn="0" w:noHBand="0" w:noVBand="1"/>
      </w:tblPr>
      <w:tblGrid>
        <w:gridCol w:w="4656"/>
        <w:gridCol w:w="3849"/>
        <w:gridCol w:w="5812"/>
      </w:tblGrid>
      <w:tr w:rsidR="000459C6" w:rsidRPr="00D758A3" w:rsidTr="000516FD">
        <w:tc>
          <w:tcPr>
            <w:tcW w:w="4656" w:type="dxa"/>
          </w:tcPr>
          <w:p w:rsidR="000459C6" w:rsidRPr="00D758A3" w:rsidRDefault="000459C6" w:rsidP="000516F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 w:type="page"/>
            </w:r>
          </w:p>
        </w:tc>
        <w:tc>
          <w:tcPr>
            <w:tcW w:w="3849" w:type="dxa"/>
          </w:tcPr>
          <w:p w:rsidR="000459C6" w:rsidRPr="00D758A3" w:rsidRDefault="000459C6" w:rsidP="000516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0459C6" w:rsidRPr="00891E00" w:rsidRDefault="000459C6" w:rsidP="000516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1E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891E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459C6" w:rsidRPr="00891E00" w:rsidRDefault="000459C6" w:rsidP="000516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1E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 Рекомендациям по порядку назначения наблюдателей при проведении выборов</w:t>
            </w:r>
            <w:r w:rsidRPr="00891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Pr="00891E00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9C6" w:rsidRPr="002A55AD" w:rsidRDefault="000459C6" w:rsidP="000516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0459C6" w:rsidRPr="00D758A3" w:rsidRDefault="000459C6" w:rsidP="00761B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365F91"/>
                <w:sz w:val="20"/>
                <w:szCs w:val="28"/>
                <w:lang w:eastAsia="ru-RU"/>
              </w:rPr>
            </w:pPr>
            <w:r w:rsidRPr="00891E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Примерная форма</w:t>
            </w:r>
          </w:p>
        </w:tc>
      </w:tr>
    </w:tbl>
    <w:p w:rsidR="000459C6" w:rsidRPr="00D758A3" w:rsidRDefault="000459C6" w:rsidP="000459C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Тверская область</w:t>
      </w:r>
    </w:p>
    <w:p w:rsidR="000459C6" w:rsidRPr="006B6B81" w:rsidRDefault="000459C6" w:rsidP="000459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B81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  <w:r w:rsidRPr="006B6B8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0459C6" w:rsidRPr="000459C6" w:rsidRDefault="000459C6" w:rsidP="000459C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459C6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территориальной избирательной комиссии</w:t>
      </w:r>
      <w:r w:rsidR="00F620C7">
        <w:rPr>
          <w:rFonts w:ascii="Times New Roman" w:eastAsia="Times New Roman" w:hAnsi="Times New Roman"/>
          <w:i/>
          <w:sz w:val="20"/>
          <w:szCs w:val="20"/>
          <w:lang w:eastAsia="ru-RU"/>
        </w:rPr>
        <w:t>/избирательной комиссии муниципального образования</w:t>
      </w:r>
      <w:r w:rsidRPr="000459C6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0459C6" w:rsidRPr="00D65F8E" w:rsidRDefault="000459C6" w:rsidP="00D65F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65F8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_____</w:t>
      </w:r>
      <w:r w:rsidR="00D65F8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____________</w:t>
      </w:r>
      <w:r w:rsidRPr="00D65F8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__________________________________________________________________________________________</w:t>
      </w:r>
    </w:p>
    <w:p w:rsidR="000459C6" w:rsidRPr="000459C6" w:rsidRDefault="000459C6" w:rsidP="00045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0459C6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(наименование выборов)</w:t>
      </w:r>
    </w:p>
    <w:p w:rsidR="00761BBC" w:rsidRPr="00D65F8E" w:rsidRDefault="00761BBC" w:rsidP="00D65F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65F8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_______________________</w:t>
      </w:r>
      <w:r w:rsidR="00D65F8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___________</w:t>
      </w:r>
      <w:r w:rsidRPr="00D65F8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________________________________________________________________________</w:t>
      </w:r>
    </w:p>
    <w:p w:rsidR="00761BBC" w:rsidRPr="000459C6" w:rsidRDefault="00761BBC" w:rsidP="00761B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0459C6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(наименование выборов)</w:t>
      </w:r>
    </w:p>
    <w:p w:rsidR="000459C6" w:rsidRPr="00D65F8E" w:rsidRDefault="000459C6" w:rsidP="00045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65F8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_______________________</w:t>
      </w:r>
    </w:p>
    <w:p w:rsidR="000459C6" w:rsidRPr="000459C6" w:rsidRDefault="000459C6" w:rsidP="00045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0459C6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(дата выборов)</w:t>
      </w:r>
    </w:p>
    <w:p w:rsidR="000459C6" w:rsidRPr="006B6B81" w:rsidRDefault="000459C6" w:rsidP="00045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0459C6" w:rsidRPr="00D758A3" w:rsidRDefault="000459C6" w:rsidP="00045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58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*</w:t>
      </w:r>
    </w:p>
    <w:p w:rsidR="000459C6" w:rsidRPr="00D758A3" w:rsidRDefault="000459C6" w:rsidP="000F7F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58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наблюдателей, назначенных кандидатами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избирательными объединениями</w:t>
      </w:r>
      <w:r w:rsidRPr="00D758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субъектом общественного контроля </w:t>
      </w:r>
      <w:r w:rsidRPr="00D758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участковую избирательную комиссию избирательного участка №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______</w:t>
      </w:r>
    </w:p>
    <w:p w:rsidR="000459C6" w:rsidRPr="00D758A3" w:rsidRDefault="000459C6" w:rsidP="00045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6"/>
          <w:szCs w:val="28"/>
          <w:lang w:eastAsia="ru-RU"/>
        </w:rPr>
      </w:pPr>
    </w:p>
    <w:tbl>
      <w:tblPr>
        <w:tblW w:w="14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"/>
        <w:gridCol w:w="2665"/>
        <w:gridCol w:w="1975"/>
        <w:gridCol w:w="4392"/>
        <w:gridCol w:w="2991"/>
        <w:gridCol w:w="1874"/>
      </w:tblGrid>
      <w:tr w:rsidR="00BF1D4B" w:rsidRPr="00D758A3" w:rsidTr="00BF1D4B">
        <w:tc>
          <w:tcPr>
            <w:tcW w:w="691" w:type="dxa"/>
            <w:shd w:val="clear" w:color="auto" w:fill="auto"/>
            <w:vAlign w:val="center"/>
          </w:tcPr>
          <w:p w:rsidR="000459C6" w:rsidRPr="00D758A3" w:rsidRDefault="000459C6" w:rsidP="0005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0459C6" w:rsidRPr="00D758A3" w:rsidRDefault="000459C6" w:rsidP="000516FD">
            <w:pPr>
              <w:widowControl w:val="0"/>
              <w:tabs>
                <w:tab w:val="left" w:pos="153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0459C6" w:rsidRPr="00125B7F" w:rsidRDefault="000459C6" w:rsidP="00BF1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  <w:r w:rsidRPr="00125B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наблюдателя</w:t>
            </w:r>
          </w:p>
        </w:tc>
        <w:tc>
          <w:tcPr>
            <w:tcW w:w="1975" w:type="dxa"/>
            <w:vAlign w:val="center"/>
          </w:tcPr>
          <w:p w:rsidR="000459C6" w:rsidRPr="00D758A3" w:rsidRDefault="000459C6" w:rsidP="00BF1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выборов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0459C6" w:rsidRPr="00D758A3" w:rsidRDefault="000459C6" w:rsidP="00BF1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Кого представляет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2A55AD">
              <w:rPr>
                <w:rFonts w:ascii="Times New Roman" w:eastAsia="Times New Roman" w:hAnsi="Times New Roman"/>
                <w:i/>
                <w:lang w:eastAsia="ru-RU"/>
              </w:rPr>
              <w:t>(Ф.И.О. кандидата/ наименование избирательного объединения/ наименование субъекта общественного контроля/)</w:t>
            </w:r>
          </w:p>
        </w:tc>
        <w:tc>
          <w:tcPr>
            <w:tcW w:w="2991" w:type="dxa"/>
            <w:vAlign w:val="center"/>
          </w:tcPr>
          <w:p w:rsidR="000459C6" w:rsidRPr="00D758A3" w:rsidRDefault="000459C6" w:rsidP="00BF1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места жительства,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наблюдателя</w:t>
            </w:r>
            <w:r>
              <w:rPr>
                <w:rStyle w:val="ac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customMarkFollows="1" w:id="5"/>
              <w:t>**</w:t>
            </w:r>
          </w:p>
        </w:tc>
        <w:tc>
          <w:tcPr>
            <w:tcW w:w="1874" w:type="dxa"/>
            <w:vAlign w:val="center"/>
          </w:tcPr>
          <w:p w:rsidR="000459C6" w:rsidRDefault="000459C6" w:rsidP="00BF1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(даты) осуществления наблюдения</w:t>
            </w:r>
          </w:p>
        </w:tc>
      </w:tr>
      <w:tr w:rsidR="00BF1D4B" w:rsidRPr="00D758A3" w:rsidTr="00BF1D4B">
        <w:tc>
          <w:tcPr>
            <w:tcW w:w="691" w:type="dxa"/>
            <w:shd w:val="clear" w:color="auto" w:fill="auto"/>
            <w:vAlign w:val="center"/>
          </w:tcPr>
          <w:p w:rsidR="000459C6" w:rsidRPr="00D758A3" w:rsidRDefault="000459C6" w:rsidP="0005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0459C6" w:rsidRPr="00D758A3" w:rsidRDefault="000459C6" w:rsidP="0005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5" w:type="dxa"/>
          </w:tcPr>
          <w:p w:rsidR="000459C6" w:rsidRDefault="00761BBC" w:rsidP="0005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0459C6" w:rsidRPr="00D758A3" w:rsidRDefault="00761BBC" w:rsidP="0005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1" w:type="dxa"/>
            <w:vAlign w:val="center"/>
          </w:tcPr>
          <w:p w:rsidR="000459C6" w:rsidRPr="00D758A3" w:rsidRDefault="00761BBC" w:rsidP="0005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4" w:type="dxa"/>
          </w:tcPr>
          <w:p w:rsidR="000459C6" w:rsidRDefault="00761BBC" w:rsidP="0005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F1D4B" w:rsidRPr="00FF4D2B" w:rsidTr="00BF1D4B">
        <w:trPr>
          <w:trHeight w:val="277"/>
        </w:trPr>
        <w:tc>
          <w:tcPr>
            <w:tcW w:w="691" w:type="dxa"/>
            <w:shd w:val="clear" w:color="auto" w:fill="auto"/>
          </w:tcPr>
          <w:p w:rsidR="000459C6" w:rsidRPr="00FF4D2B" w:rsidRDefault="000459C6" w:rsidP="0005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0459C6" w:rsidRPr="00FF4D2B" w:rsidRDefault="000459C6" w:rsidP="0005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0459C6" w:rsidRPr="00FF4D2B" w:rsidRDefault="000459C6" w:rsidP="0005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shd w:val="clear" w:color="auto" w:fill="auto"/>
          </w:tcPr>
          <w:p w:rsidR="000459C6" w:rsidRPr="00FF4D2B" w:rsidRDefault="000459C6" w:rsidP="0005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</w:tcPr>
          <w:p w:rsidR="000459C6" w:rsidRPr="00FF4D2B" w:rsidRDefault="000459C6" w:rsidP="0005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:rsidR="000459C6" w:rsidRPr="00FF4D2B" w:rsidRDefault="000459C6" w:rsidP="0005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459C6" w:rsidRPr="002A55AD" w:rsidRDefault="000459C6" w:rsidP="00045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33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3118"/>
        <w:gridCol w:w="3005"/>
        <w:gridCol w:w="3005"/>
      </w:tblGrid>
      <w:tr w:rsidR="000459C6" w:rsidRPr="00D758A3" w:rsidTr="00BF1D4B">
        <w:tc>
          <w:tcPr>
            <w:tcW w:w="4253" w:type="dxa"/>
            <w:shd w:val="clear" w:color="auto" w:fill="auto"/>
            <w:vAlign w:val="bottom"/>
          </w:tcPr>
          <w:p w:rsidR="000459C6" w:rsidRPr="00175BA4" w:rsidRDefault="000459C6" w:rsidP="00BF1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5BA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 территориальной избирательной комиссии</w:t>
            </w:r>
            <w:r w:rsidR="00761BBC" w:rsidRPr="00175BA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65F8E" w:rsidRPr="00175BA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(избирательной комиссии муниципального образования)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59C6" w:rsidRPr="0086176D" w:rsidRDefault="000459C6" w:rsidP="00BF1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59C6" w:rsidRPr="0086176D" w:rsidRDefault="000459C6" w:rsidP="00BF1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005" w:type="dxa"/>
            <w:shd w:val="clear" w:color="auto" w:fill="auto"/>
            <w:vAlign w:val="bottom"/>
          </w:tcPr>
          <w:p w:rsidR="000459C6" w:rsidRPr="0086176D" w:rsidRDefault="000459C6" w:rsidP="00BF1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59C6" w:rsidRPr="0086176D" w:rsidRDefault="000459C6" w:rsidP="00BF1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005" w:type="dxa"/>
            <w:vAlign w:val="bottom"/>
          </w:tcPr>
          <w:p w:rsidR="000459C6" w:rsidRPr="0086176D" w:rsidRDefault="000459C6" w:rsidP="00BF1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59C6" w:rsidRPr="0086176D" w:rsidRDefault="000459C6" w:rsidP="00BF1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0459C6" w:rsidRPr="009F4160" w:rsidTr="009F4160">
        <w:tc>
          <w:tcPr>
            <w:tcW w:w="4253" w:type="dxa"/>
            <w:shd w:val="clear" w:color="auto" w:fill="auto"/>
          </w:tcPr>
          <w:p w:rsidR="000459C6" w:rsidRPr="009F4160" w:rsidRDefault="000459C6" w:rsidP="009F41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0459C6" w:rsidRPr="009F4160" w:rsidRDefault="000459C6" w:rsidP="009F41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09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F416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05" w:type="dxa"/>
            <w:shd w:val="clear" w:color="auto" w:fill="auto"/>
          </w:tcPr>
          <w:p w:rsidR="000459C6" w:rsidRPr="009F4160" w:rsidRDefault="000459C6" w:rsidP="009F41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F416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  <w:tc>
          <w:tcPr>
            <w:tcW w:w="3005" w:type="dxa"/>
          </w:tcPr>
          <w:p w:rsidR="000459C6" w:rsidRPr="009F4160" w:rsidRDefault="000459C6" w:rsidP="009F41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F416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</w:tr>
    </w:tbl>
    <w:p w:rsidR="000459C6" w:rsidRPr="00BF1D4B" w:rsidRDefault="000459C6" w:rsidP="000459C6">
      <w:pPr>
        <w:ind w:right="10601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F1D4B">
        <w:rPr>
          <w:rFonts w:ascii="Times New Roman" w:eastAsia="Times New Roman" w:hAnsi="Times New Roman"/>
          <w:bCs/>
          <w:sz w:val="20"/>
          <w:szCs w:val="20"/>
          <w:lang w:eastAsia="ru-RU"/>
        </w:rPr>
        <w:t>МП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6"/>
        <w:gridCol w:w="3849"/>
        <w:gridCol w:w="5812"/>
      </w:tblGrid>
      <w:tr w:rsidR="00D65F8E" w:rsidRPr="00D758A3" w:rsidTr="000516FD">
        <w:tc>
          <w:tcPr>
            <w:tcW w:w="4656" w:type="dxa"/>
          </w:tcPr>
          <w:p w:rsidR="00D65F8E" w:rsidRPr="00D758A3" w:rsidRDefault="00D65F8E" w:rsidP="000516F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 w:type="page"/>
            </w:r>
          </w:p>
        </w:tc>
        <w:tc>
          <w:tcPr>
            <w:tcW w:w="3849" w:type="dxa"/>
          </w:tcPr>
          <w:p w:rsidR="00D65F8E" w:rsidRPr="00D758A3" w:rsidRDefault="00D65F8E" w:rsidP="000516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D65F8E" w:rsidRPr="00891E00" w:rsidRDefault="009F4160" w:rsidP="000516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Приложение № </w:t>
            </w:r>
            <w:r w:rsidR="00D65F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D65F8E" w:rsidRPr="00891E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65F8E" w:rsidRPr="00891E00" w:rsidRDefault="00D65F8E" w:rsidP="000516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1E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 Рекомендациям по порядку назначения наблюдателей при проведении выборов</w:t>
            </w:r>
            <w:r w:rsidRPr="00891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Pr="00891E00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F8E" w:rsidRPr="002A55AD" w:rsidRDefault="00D65F8E" w:rsidP="000516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65F8E" w:rsidRPr="00D758A3" w:rsidRDefault="00D65F8E" w:rsidP="000516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365F91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Образец</w:t>
            </w:r>
          </w:p>
        </w:tc>
      </w:tr>
    </w:tbl>
    <w:p w:rsidR="00D65F8E" w:rsidRPr="00D758A3" w:rsidRDefault="00D65F8E" w:rsidP="00D65F8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Тверская область</w:t>
      </w:r>
    </w:p>
    <w:p w:rsidR="00A229F6" w:rsidRPr="00587B0A" w:rsidRDefault="00A229F6" w:rsidP="00A229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7B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  <w:r w:rsidRPr="00587B0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N</w:t>
      </w:r>
      <w:r w:rsidRPr="00587B0A">
        <w:rPr>
          <w:rFonts w:ascii="Times New Roman" w:eastAsia="Times New Roman" w:hAnsi="Times New Roman"/>
          <w:b/>
          <w:sz w:val="28"/>
          <w:szCs w:val="28"/>
          <w:lang w:eastAsia="ru-RU"/>
        </w:rPr>
        <w:t>-ского района</w:t>
      </w:r>
    </w:p>
    <w:p w:rsidR="00A229F6" w:rsidRPr="00F10859" w:rsidRDefault="00A229F6" w:rsidP="00A229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29F6" w:rsidRDefault="00A229F6" w:rsidP="00A229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Выборы депутатов Собрания депутатов ___________ района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Выборы депутатов Совета депутатов ________________</w:t>
      </w:r>
    </w:p>
    <w:p w:rsidR="00A229F6" w:rsidRPr="007D18EB" w:rsidRDefault="00A229F6" w:rsidP="00A229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:rsidR="00A229F6" w:rsidRPr="00D758A3" w:rsidRDefault="00A229F6" w:rsidP="00A229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 сентября 2019 года</w:t>
      </w:r>
    </w:p>
    <w:p w:rsidR="00D65F8E" w:rsidRPr="006B6B81" w:rsidRDefault="00D65F8E" w:rsidP="00D65F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D65F8E" w:rsidRPr="00175BA4" w:rsidRDefault="00D65F8E" w:rsidP="00D65F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75BA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СПИСОК*</w:t>
      </w:r>
    </w:p>
    <w:p w:rsidR="00D65F8E" w:rsidRPr="00175BA4" w:rsidRDefault="00D65F8E" w:rsidP="00D65F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75BA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наблюдателей, назначенных кандидатами, избирательными объединениями, субъектом общественного контроля в участковую избирательную комиссию избирательного участка №  ______</w:t>
      </w:r>
    </w:p>
    <w:p w:rsidR="00D65F8E" w:rsidRPr="00D758A3" w:rsidRDefault="00D65F8E" w:rsidP="00D65F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6"/>
          <w:szCs w:val="28"/>
          <w:lang w:eastAsia="ru-RU"/>
        </w:rPr>
      </w:pPr>
    </w:p>
    <w:tbl>
      <w:tblPr>
        <w:tblW w:w="1491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"/>
        <w:gridCol w:w="2631"/>
        <w:gridCol w:w="718"/>
        <w:gridCol w:w="2302"/>
        <w:gridCol w:w="1636"/>
        <w:gridCol w:w="1886"/>
        <w:gridCol w:w="1121"/>
        <w:gridCol w:w="2106"/>
        <w:gridCol w:w="1453"/>
        <w:gridCol w:w="421"/>
      </w:tblGrid>
      <w:tr w:rsidR="006F4AD2" w:rsidRPr="00D758A3" w:rsidTr="006F4AD2">
        <w:tc>
          <w:tcPr>
            <w:tcW w:w="638" w:type="dxa"/>
            <w:shd w:val="clear" w:color="auto" w:fill="auto"/>
            <w:vAlign w:val="center"/>
          </w:tcPr>
          <w:p w:rsidR="00D65F8E" w:rsidRPr="00D758A3" w:rsidRDefault="00D65F8E" w:rsidP="0005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65F8E" w:rsidRPr="00D758A3" w:rsidRDefault="00D65F8E" w:rsidP="000516FD">
            <w:pPr>
              <w:widowControl w:val="0"/>
              <w:tabs>
                <w:tab w:val="left" w:pos="153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D65F8E" w:rsidRPr="00125B7F" w:rsidRDefault="00D65F8E" w:rsidP="009F41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  <w:r w:rsidRPr="00125B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наблюдателя</w:t>
            </w:r>
          </w:p>
        </w:tc>
        <w:tc>
          <w:tcPr>
            <w:tcW w:w="3020" w:type="dxa"/>
            <w:gridSpan w:val="2"/>
            <w:vAlign w:val="center"/>
          </w:tcPr>
          <w:p w:rsidR="00D65F8E" w:rsidRPr="00D758A3" w:rsidRDefault="00D65F8E" w:rsidP="009F41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выборов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</w:tcPr>
          <w:p w:rsidR="00D65F8E" w:rsidRPr="00D758A3" w:rsidRDefault="00D65F8E" w:rsidP="009F41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Кого представляет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2A55AD">
              <w:rPr>
                <w:rFonts w:ascii="Times New Roman" w:eastAsia="Times New Roman" w:hAnsi="Times New Roman"/>
                <w:i/>
                <w:lang w:eastAsia="ru-RU"/>
              </w:rPr>
              <w:t>(Ф.И.О. кандидата/ наименование избирательного объединения/ наименование субъекта общественного контроля/)</w:t>
            </w:r>
          </w:p>
        </w:tc>
        <w:tc>
          <w:tcPr>
            <w:tcW w:w="3227" w:type="dxa"/>
            <w:gridSpan w:val="2"/>
            <w:vAlign w:val="center"/>
          </w:tcPr>
          <w:p w:rsidR="00D65F8E" w:rsidRPr="00D758A3" w:rsidRDefault="00D65F8E" w:rsidP="009F41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места жительства,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наблюдателя</w:t>
            </w:r>
            <w:r>
              <w:rPr>
                <w:rStyle w:val="ac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customMarkFollows="1" w:id="6"/>
              <w:t>**</w:t>
            </w:r>
          </w:p>
        </w:tc>
        <w:tc>
          <w:tcPr>
            <w:tcW w:w="1874" w:type="dxa"/>
            <w:gridSpan w:val="2"/>
            <w:vAlign w:val="center"/>
          </w:tcPr>
          <w:p w:rsidR="00D65F8E" w:rsidRDefault="00D65F8E" w:rsidP="009F41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(даты) осуществления наблюдения</w:t>
            </w:r>
          </w:p>
        </w:tc>
      </w:tr>
      <w:tr w:rsidR="006F4AD2" w:rsidRPr="006F4AD2" w:rsidTr="006F4AD2">
        <w:tc>
          <w:tcPr>
            <w:tcW w:w="638" w:type="dxa"/>
            <w:shd w:val="clear" w:color="auto" w:fill="auto"/>
            <w:vAlign w:val="center"/>
          </w:tcPr>
          <w:p w:rsidR="00D65F8E" w:rsidRPr="006F4AD2" w:rsidRDefault="00D65F8E" w:rsidP="0005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F4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D65F8E" w:rsidRPr="006F4AD2" w:rsidRDefault="00D65F8E" w:rsidP="0005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F4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20" w:type="dxa"/>
            <w:gridSpan w:val="2"/>
          </w:tcPr>
          <w:p w:rsidR="00D65F8E" w:rsidRPr="006F4AD2" w:rsidRDefault="00D65F8E" w:rsidP="0005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F4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</w:tcPr>
          <w:p w:rsidR="00D65F8E" w:rsidRPr="006F4AD2" w:rsidRDefault="00D65F8E" w:rsidP="0005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F4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7" w:type="dxa"/>
            <w:gridSpan w:val="2"/>
            <w:vAlign w:val="center"/>
          </w:tcPr>
          <w:p w:rsidR="00D65F8E" w:rsidRPr="006F4AD2" w:rsidRDefault="00D65F8E" w:rsidP="0005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F4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4" w:type="dxa"/>
            <w:gridSpan w:val="2"/>
          </w:tcPr>
          <w:p w:rsidR="00D65F8E" w:rsidRPr="006F4AD2" w:rsidRDefault="00D65F8E" w:rsidP="0005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F4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6F4AD2" w:rsidRPr="00A229F6" w:rsidTr="006F4AD2">
        <w:trPr>
          <w:trHeight w:val="277"/>
        </w:trPr>
        <w:tc>
          <w:tcPr>
            <w:tcW w:w="638" w:type="dxa"/>
            <w:shd w:val="clear" w:color="auto" w:fill="auto"/>
          </w:tcPr>
          <w:p w:rsidR="00D65F8E" w:rsidRPr="00A229F6" w:rsidRDefault="00A229F6" w:rsidP="0005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1</w:t>
            </w:r>
          </w:p>
        </w:tc>
        <w:tc>
          <w:tcPr>
            <w:tcW w:w="2631" w:type="dxa"/>
            <w:shd w:val="clear" w:color="auto" w:fill="auto"/>
          </w:tcPr>
          <w:p w:rsidR="00D65F8E" w:rsidRPr="00A229F6" w:rsidRDefault="00A229F6" w:rsidP="0005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Петров Петр Петрович</w:t>
            </w:r>
          </w:p>
        </w:tc>
        <w:tc>
          <w:tcPr>
            <w:tcW w:w="3020" w:type="dxa"/>
            <w:gridSpan w:val="2"/>
          </w:tcPr>
          <w:p w:rsidR="00D65F8E" w:rsidRPr="00A229F6" w:rsidRDefault="00A229F6" w:rsidP="0005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A229F6">
              <w:rPr>
                <w:rFonts w:ascii="Times New Roman" w:eastAsia="Times New Roman" w:hAnsi="Times New Roman"/>
                <w:i/>
                <w:lang w:eastAsia="ru-RU"/>
              </w:rPr>
              <w:t>Выборы де</w:t>
            </w:r>
            <w:r w:rsidR="009F4160">
              <w:rPr>
                <w:rFonts w:ascii="Times New Roman" w:eastAsia="Times New Roman" w:hAnsi="Times New Roman"/>
                <w:i/>
                <w:lang w:eastAsia="ru-RU"/>
              </w:rPr>
              <w:t>путатов Собрания депутатов _</w:t>
            </w:r>
            <w:r w:rsidRPr="00A229F6">
              <w:rPr>
                <w:rFonts w:ascii="Times New Roman" w:eastAsia="Times New Roman" w:hAnsi="Times New Roman"/>
                <w:i/>
                <w:lang w:eastAsia="ru-RU"/>
              </w:rPr>
              <w:t>_</w:t>
            </w:r>
            <w:r w:rsidR="009F4160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A229F6">
              <w:rPr>
                <w:rFonts w:ascii="Times New Roman" w:eastAsia="Times New Roman" w:hAnsi="Times New Roman"/>
                <w:i/>
                <w:lang w:eastAsia="ru-RU"/>
              </w:rPr>
              <w:t>района</w:t>
            </w:r>
          </w:p>
        </w:tc>
        <w:tc>
          <w:tcPr>
            <w:tcW w:w="3522" w:type="dxa"/>
            <w:gridSpan w:val="2"/>
            <w:shd w:val="clear" w:color="auto" w:fill="auto"/>
          </w:tcPr>
          <w:p w:rsidR="00D65F8E" w:rsidRPr="00A229F6" w:rsidRDefault="00175BA4" w:rsidP="0005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Региональное отделение Политической партии «А»</w:t>
            </w:r>
          </w:p>
        </w:tc>
        <w:tc>
          <w:tcPr>
            <w:tcW w:w="3227" w:type="dxa"/>
            <w:gridSpan w:val="2"/>
          </w:tcPr>
          <w:p w:rsidR="00D65F8E" w:rsidRDefault="00175BA4" w:rsidP="0005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Энская обл., </w:t>
            </w:r>
            <w:r>
              <w:rPr>
                <w:rFonts w:ascii="Times New Roman" w:eastAsia="Times New Roman" w:hAnsi="Times New Roman"/>
                <w:i/>
                <w:lang w:val="en-US" w:eastAsia="ru-RU"/>
              </w:rPr>
              <w:t>N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-район, г.</w:t>
            </w:r>
            <w:r>
              <w:rPr>
                <w:rFonts w:ascii="Times New Roman" w:eastAsia="Times New Roman" w:hAnsi="Times New Roman"/>
                <w:i/>
                <w:lang w:val="en-US" w:eastAsia="ru-RU"/>
              </w:rPr>
              <w:t>N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-ск, ул. </w:t>
            </w:r>
            <w:r>
              <w:rPr>
                <w:rFonts w:ascii="Times New Roman" w:eastAsia="Times New Roman" w:hAnsi="Times New Roman"/>
                <w:i/>
                <w:lang w:val="en-US" w:eastAsia="ru-RU"/>
              </w:rPr>
              <w:t>N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-ская, д. 16, кв. 1</w:t>
            </w:r>
          </w:p>
          <w:p w:rsidR="00175BA4" w:rsidRPr="00175BA4" w:rsidRDefault="00175BA4" w:rsidP="0005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8910344ХХХХХ</w:t>
            </w:r>
          </w:p>
        </w:tc>
        <w:tc>
          <w:tcPr>
            <w:tcW w:w="1874" w:type="dxa"/>
            <w:gridSpan w:val="2"/>
          </w:tcPr>
          <w:p w:rsidR="00D65F8E" w:rsidRPr="00A229F6" w:rsidRDefault="00175BA4" w:rsidP="00175B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08.09.2019</w:t>
            </w:r>
          </w:p>
        </w:tc>
      </w:tr>
      <w:tr w:rsidR="006F4AD2" w:rsidRPr="00A229F6" w:rsidTr="006F4AD2">
        <w:trPr>
          <w:trHeight w:val="226"/>
        </w:trPr>
        <w:tc>
          <w:tcPr>
            <w:tcW w:w="638" w:type="dxa"/>
            <w:shd w:val="clear" w:color="auto" w:fill="auto"/>
          </w:tcPr>
          <w:p w:rsidR="00D65F8E" w:rsidRPr="00A229F6" w:rsidRDefault="00A229F6" w:rsidP="0005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2</w:t>
            </w:r>
          </w:p>
        </w:tc>
        <w:tc>
          <w:tcPr>
            <w:tcW w:w="2631" w:type="dxa"/>
            <w:shd w:val="clear" w:color="auto" w:fill="auto"/>
          </w:tcPr>
          <w:p w:rsidR="00D65F8E" w:rsidRPr="00A229F6" w:rsidRDefault="00A229F6" w:rsidP="0005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Иванов Иван Иванович</w:t>
            </w:r>
          </w:p>
        </w:tc>
        <w:tc>
          <w:tcPr>
            <w:tcW w:w="3020" w:type="dxa"/>
            <w:gridSpan w:val="2"/>
          </w:tcPr>
          <w:p w:rsidR="00D65F8E" w:rsidRPr="00A229F6" w:rsidRDefault="00A229F6" w:rsidP="0005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lang w:eastAsia="ru-RU"/>
              </w:rPr>
            </w:pPr>
            <w:r w:rsidRPr="00A229F6">
              <w:rPr>
                <w:rFonts w:ascii="Times New Roman" w:eastAsia="Times New Roman" w:hAnsi="Times New Roman"/>
                <w:i/>
                <w:lang w:eastAsia="ru-RU"/>
              </w:rPr>
              <w:t xml:space="preserve">Выборы депутатов Совета депутатов </w:t>
            </w:r>
            <w:r w:rsidR="009F4160">
              <w:rPr>
                <w:rFonts w:ascii="Times New Roman" w:eastAsia="Times New Roman" w:hAnsi="Times New Roman"/>
                <w:i/>
                <w:lang w:eastAsia="ru-RU"/>
              </w:rPr>
              <w:t xml:space="preserve">___ </w:t>
            </w:r>
          </w:p>
        </w:tc>
        <w:tc>
          <w:tcPr>
            <w:tcW w:w="3522" w:type="dxa"/>
            <w:gridSpan w:val="2"/>
            <w:shd w:val="clear" w:color="auto" w:fill="auto"/>
          </w:tcPr>
          <w:p w:rsidR="00D65F8E" w:rsidRPr="00A229F6" w:rsidRDefault="00175BA4" w:rsidP="0005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Кандидатов Кандидат Кандидатович</w:t>
            </w:r>
          </w:p>
        </w:tc>
        <w:tc>
          <w:tcPr>
            <w:tcW w:w="3227" w:type="dxa"/>
            <w:gridSpan w:val="2"/>
          </w:tcPr>
          <w:p w:rsidR="00175BA4" w:rsidRDefault="00175BA4" w:rsidP="00175B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Энская обл., </w:t>
            </w:r>
            <w:r>
              <w:rPr>
                <w:rFonts w:ascii="Times New Roman" w:eastAsia="Times New Roman" w:hAnsi="Times New Roman"/>
                <w:i/>
                <w:lang w:val="en-US" w:eastAsia="ru-RU"/>
              </w:rPr>
              <w:t>N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-район, г.</w:t>
            </w:r>
            <w:r>
              <w:rPr>
                <w:rFonts w:ascii="Times New Roman" w:eastAsia="Times New Roman" w:hAnsi="Times New Roman"/>
                <w:i/>
                <w:lang w:val="en-US" w:eastAsia="ru-RU"/>
              </w:rPr>
              <w:t>N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-ск, ул. </w:t>
            </w:r>
            <w:r>
              <w:rPr>
                <w:rFonts w:ascii="Times New Roman" w:eastAsia="Times New Roman" w:hAnsi="Times New Roman"/>
                <w:i/>
                <w:lang w:val="en-US" w:eastAsia="ru-RU"/>
              </w:rPr>
              <w:t>N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-ская, д. 16, кв. 1</w:t>
            </w:r>
          </w:p>
          <w:p w:rsidR="00D65F8E" w:rsidRPr="00A229F6" w:rsidRDefault="00175BA4" w:rsidP="00175B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8910345ХХХХХ</w:t>
            </w:r>
          </w:p>
        </w:tc>
        <w:tc>
          <w:tcPr>
            <w:tcW w:w="1874" w:type="dxa"/>
            <w:gridSpan w:val="2"/>
          </w:tcPr>
          <w:p w:rsidR="00D65F8E" w:rsidRPr="00A229F6" w:rsidRDefault="00175BA4" w:rsidP="0005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08.09.2019</w:t>
            </w:r>
          </w:p>
        </w:tc>
      </w:tr>
      <w:tr w:rsidR="009F4160" w:rsidRPr="00D758A3" w:rsidTr="006F4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1" w:type="dxa"/>
        </w:trPr>
        <w:tc>
          <w:tcPr>
            <w:tcW w:w="3987" w:type="dxa"/>
            <w:gridSpan w:val="3"/>
            <w:shd w:val="clear" w:color="auto" w:fill="auto"/>
            <w:vAlign w:val="bottom"/>
          </w:tcPr>
          <w:p w:rsidR="00D65F8E" w:rsidRPr="00FF4D2B" w:rsidRDefault="00D65F8E" w:rsidP="005E052D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4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3938" w:type="dxa"/>
            <w:gridSpan w:val="2"/>
            <w:shd w:val="clear" w:color="auto" w:fill="auto"/>
            <w:vAlign w:val="bottom"/>
          </w:tcPr>
          <w:p w:rsidR="00D65F8E" w:rsidRPr="0086176D" w:rsidRDefault="00D65F8E" w:rsidP="009F41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007" w:type="dxa"/>
            <w:gridSpan w:val="2"/>
            <w:shd w:val="clear" w:color="auto" w:fill="auto"/>
            <w:vAlign w:val="bottom"/>
          </w:tcPr>
          <w:p w:rsidR="00D65F8E" w:rsidRPr="0086176D" w:rsidRDefault="00D65F8E" w:rsidP="009F41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559" w:type="dxa"/>
            <w:gridSpan w:val="2"/>
            <w:vAlign w:val="bottom"/>
          </w:tcPr>
          <w:p w:rsidR="00D65F8E" w:rsidRPr="0086176D" w:rsidRDefault="00D65F8E" w:rsidP="009F41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9F4160" w:rsidRPr="009F4160" w:rsidTr="006F4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1" w:type="dxa"/>
        </w:trPr>
        <w:tc>
          <w:tcPr>
            <w:tcW w:w="3987" w:type="dxa"/>
            <w:gridSpan w:val="3"/>
            <w:shd w:val="clear" w:color="auto" w:fill="auto"/>
          </w:tcPr>
          <w:p w:rsidR="00D65F8E" w:rsidRPr="009F4160" w:rsidRDefault="00D65F8E" w:rsidP="0005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gridSpan w:val="2"/>
            <w:shd w:val="clear" w:color="auto" w:fill="auto"/>
            <w:vAlign w:val="center"/>
          </w:tcPr>
          <w:p w:rsidR="00D65F8E" w:rsidRPr="009F4160" w:rsidRDefault="00D65F8E" w:rsidP="0005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09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F416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07" w:type="dxa"/>
            <w:gridSpan w:val="2"/>
            <w:shd w:val="clear" w:color="auto" w:fill="auto"/>
            <w:vAlign w:val="center"/>
          </w:tcPr>
          <w:p w:rsidR="00D65F8E" w:rsidRPr="009F4160" w:rsidRDefault="00D65F8E" w:rsidP="0005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F416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  <w:tc>
          <w:tcPr>
            <w:tcW w:w="3559" w:type="dxa"/>
            <w:gridSpan w:val="2"/>
            <w:vAlign w:val="center"/>
          </w:tcPr>
          <w:p w:rsidR="00D65F8E" w:rsidRPr="009F4160" w:rsidRDefault="00D65F8E" w:rsidP="0005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F416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</w:tr>
    </w:tbl>
    <w:p w:rsidR="00D65F8E" w:rsidRPr="009F4160" w:rsidRDefault="00D65F8E" w:rsidP="00D65F8E">
      <w:pPr>
        <w:ind w:right="10601"/>
        <w:jc w:val="center"/>
        <w:rPr>
          <w:sz w:val="20"/>
          <w:szCs w:val="20"/>
        </w:rPr>
      </w:pPr>
      <w:r w:rsidRPr="009F4160">
        <w:rPr>
          <w:rFonts w:ascii="Times New Roman" w:eastAsia="Times New Roman" w:hAnsi="Times New Roman"/>
          <w:bCs/>
          <w:sz w:val="20"/>
          <w:szCs w:val="20"/>
          <w:lang w:eastAsia="ru-RU"/>
        </w:rPr>
        <w:t>МП</w:t>
      </w:r>
    </w:p>
    <w:p w:rsidR="006328A5" w:rsidRDefault="006328A5" w:rsidP="0028623C">
      <w:pPr>
        <w:ind w:right="10601"/>
        <w:jc w:val="center"/>
        <w:sectPr w:rsidR="006328A5" w:rsidSect="006328A5">
          <w:pgSz w:w="16838" w:h="11906" w:orient="landscape"/>
          <w:pgMar w:top="567" w:right="1134" w:bottom="568" w:left="1134" w:header="709" w:footer="709" w:gutter="0"/>
          <w:cols w:space="708"/>
          <w:docGrid w:linePitch="360"/>
        </w:sectPr>
      </w:pPr>
    </w:p>
    <w:tbl>
      <w:tblPr>
        <w:tblW w:w="9734" w:type="dxa"/>
        <w:tblLook w:val="04A0" w:firstRow="1" w:lastRow="0" w:firstColumn="1" w:lastColumn="0" w:noHBand="0" w:noVBand="1"/>
      </w:tblPr>
      <w:tblGrid>
        <w:gridCol w:w="3955"/>
        <w:gridCol w:w="48"/>
        <w:gridCol w:w="5568"/>
        <w:gridCol w:w="163"/>
      </w:tblGrid>
      <w:tr w:rsidR="006328A5" w:rsidRPr="00CE71E3" w:rsidTr="00C5415D">
        <w:trPr>
          <w:trHeight w:val="1713"/>
        </w:trPr>
        <w:tc>
          <w:tcPr>
            <w:tcW w:w="4003" w:type="dxa"/>
            <w:gridSpan w:val="2"/>
          </w:tcPr>
          <w:p w:rsidR="006328A5" w:rsidRDefault="006328A5" w:rsidP="006B0727">
            <w:pPr>
              <w:spacing w:line="360" w:lineRule="auto"/>
              <w:jc w:val="right"/>
              <w:rPr>
                <w:color w:val="C0504D" w:themeColor="accent2"/>
              </w:rPr>
            </w:pPr>
          </w:p>
          <w:p w:rsidR="006328A5" w:rsidRDefault="006328A5" w:rsidP="006B0727">
            <w:pPr>
              <w:spacing w:line="360" w:lineRule="auto"/>
              <w:jc w:val="right"/>
              <w:rPr>
                <w:color w:val="C0504D" w:themeColor="accent2"/>
              </w:rPr>
            </w:pPr>
          </w:p>
          <w:p w:rsidR="006328A5" w:rsidRPr="00CE71E3" w:rsidRDefault="006328A5" w:rsidP="006B0727">
            <w:pPr>
              <w:spacing w:line="360" w:lineRule="auto"/>
              <w:jc w:val="right"/>
              <w:rPr>
                <w:color w:val="C0504D" w:themeColor="accent2"/>
                <w:sz w:val="28"/>
                <w:szCs w:val="28"/>
              </w:rPr>
            </w:pPr>
            <w:r w:rsidRPr="00CE71E3">
              <w:rPr>
                <w:color w:val="C0504D" w:themeColor="accent2"/>
              </w:rPr>
              <w:br w:type="page"/>
            </w:r>
            <w:r w:rsidRPr="00CE71E3">
              <w:rPr>
                <w:color w:val="C0504D" w:themeColor="accent2"/>
                <w:sz w:val="28"/>
                <w:szCs w:val="28"/>
              </w:rPr>
              <w:br w:type="page"/>
            </w:r>
          </w:p>
        </w:tc>
        <w:tc>
          <w:tcPr>
            <w:tcW w:w="5731" w:type="dxa"/>
            <w:gridSpan w:val="2"/>
          </w:tcPr>
          <w:p w:rsidR="006328A5" w:rsidRDefault="005E052D" w:rsidP="002A55A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 </w:t>
            </w:r>
            <w:r w:rsidR="002A55A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328A5" w:rsidRPr="006328A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 Рекомендациям по работе со списками наблюдателей, представляемыми в территориальные избирательные комиссии при проведении выборов </w:t>
            </w:r>
            <w:r w:rsidR="006328A5" w:rsidRPr="006328A5">
              <w:rPr>
                <w:rFonts w:ascii="Times New Roman" w:hAnsi="Times New Roman" w:cs="Times New Roman"/>
                <w:sz w:val="24"/>
                <w:szCs w:val="24"/>
              </w:rPr>
              <w:t>на территории Тверской области</w:t>
            </w:r>
          </w:p>
          <w:p w:rsidR="00A16333" w:rsidRPr="00383BB3" w:rsidRDefault="00A16333" w:rsidP="00A16333">
            <w:pPr>
              <w:shd w:val="clear" w:color="auto" w:fill="FFFFFF"/>
              <w:spacing w:line="240" w:lineRule="auto"/>
              <w:jc w:val="right"/>
              <w:rPr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форма</w:t>
            </w:r>
          </w:p>
        </w:tc>
      </w:tr>
      <w:tr w:rsidR="006328A5" w:rsidRPr="006B3823" w:rsidTr="006B0727">
        <w:trPr>
          <w:gridAfter w:val="1"/>
          <w:wAfter w:w="163" w:type="dxa"/>
        </w:trPr>
        <w:tc>
          <w:tcPr>
            <w:tcW w:w="3955" w:type="dxa"/>
          </w:tcPr>
          <w:p w:rsidR="006328A5" w:rsidRPr="006B3823" w:rsidRDefault="006328A5" w:rsidP="006B072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616" w:type="dxa"/>
            <w:gridSpan w:val="2"/>
          </w:tcPr>
          <w:p w:rsidR="006328A5" w:rsidRPr="006B3823" w:rsidRDefault="006328A5" w:rsidP="006B0727">
            <w:pPr>
              <w:pStyle w:val="Default"/>
              <w:rPr>
                <w:color w:val="auto"/>
                <w:sz w:val="23"/>
                <w:szCs w:val="23"/>
              </w:rPr>
            </w:pPr>
            <w:r w:rsidRPr="006B3823">
              <w:rPr>
                <w:color w:val="auto"/>
                <w:sz w:val="28"/>
                <w:szCs w:val="28"/>
              </w:rPr>
              <w:t>В</w:t>
            </w:r>
            <w:r w:rsidRPr="006B3823">
              <w:rPr>
                <w:color w:val="auto"/>
                <w:sz w:val="23"/>
                <w:szCs w:val="23"/>
              </w:rPr>
              <w:t xml:space="preserve">_____________________________________________ </w:t>
            </w:r>
          </w:p>
          <w:p w:rsidR="006328A5" w:rsidRPr="00C5415D" w:rsidRDefault="006328A5" w:rsidP="006B0727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C5415D">
              <w:rPr>
                <w:i/>
                <w:color w:val="auto"/>
                <w:sz w:val="20"/>
                <w:szCs w:val="20"/>
              </w:rPr>
              <w:t xml:space="preserve">(наименование избирательной комиссии; </w:t>
            </w:r>
          </w:p>
          <w:p w:rsidR="006328A5" w:rsidRPr="006B3823" w:rsidRDefault="006328A5" w:rsidP="006B0727">
            <w:pPr>
              <w:pStyle w:val="Default"/>
              <w:rPr>
                <w:color w:val="auto"/>
                <w:sz w:val="18"/>
                <w:szCs w:val="18"/>
              </w:rPr>
            </w:pPr>
            <w:r w:rsidRPr="006B3823">
              <w:rPr>
                <w:color w:val="auto"/>
                <w:sz w:val="18"/>
                <w:szCs w:val="18"/>
              </w:rPr>
              <w:t xml:space="preserve">____________________________________________________________ </w:t>
            </w:r>
          </w:p>
          <w:p w:rsidR="006328A5" w:rsidRPr="00C5415D" w:rsidRDefault="006328A5" w:rsidP="006B0727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C5415D">
              <w:rPr>
                <w:i/>
                <w:color w:val="auto"/>
                <w:sz w:val="20"/>
                <w:szCs w:val="20"/>
              </w:rPr>
              <w:t xml:space="preserve"> для участковой избирательной комиссии – </w:t>
            </w:r>
          </w:p>
          <w:p w:rsidR="006328A5" w:rsidRPr="006B3823" w:rsidRDefault="006328A5" w:rsidP="005B62F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B3823">
              <w:rPr>
                <w:color w:val="auto"/>
                <w:sz w:val="18"/>
                <w:szCs w:val="18"/>
              </w:rPr>
              <w:t>____________________________________________________________</w:t>
            </w:r>
            <w:r w:rsidRPr="006B3823">
              <w:rPr>
                <w:color w:val="auto"/>
                <w:sz w:val="18"/>
                <w:szCs w:val="18"/>
              </w:rPr>
              <w:br/>
            </w:r>
            <w:r w:rsidRPr="00C5415D">
              <w:rPr>
                <w:i/>
                <w:color w:val="auto"/>
                <w:sz w:val="20"/>
                <w:szCs w:val="20"/>
              </w:rPr>
              <w:t>также номер избирательного участка</w:t>
            </w:r>
            <w:r w:rsidRPr="00C5415D">
              <w:rPr>
                <w:color w:val="auto"/>
                <w:sz w:val="20"/>
                <w:szCs w:val="20"/>
              </w:rPr>
              <w:t xml:space="preserve"> </w:t>
            </w:r>
            <w:r w:rsidRPr="006B3823">
              <w:rPr>
                <w:color w:val="auto"/>
                <w:sz w:val="18"/>
                <w:szCs w:val="18"/>
              </w:rPr>
              <w:t>____________________________________________________</w:t>
            </w:r>
            <w:r>
              <w:rPr>
                <w:color w:val="auto"/>
                <w:sz w:val="18"/>
                <w:szCs w:val="18"/>
              </w:rPr>
              <w:t>________</w:t>
            </w:r>
            <w:r>
              <w:rPr>
                <w:color w:val="auto"/>
                <w:sz w:val="18"/>
                <w:szCs w:val="18"/>
              </w:rPr>
              <w:br/>
            </w:r>
            <w:r w:rsidRPr="00C5415D">
              <w:rPr>
                <w:i/>
                <w:color w:val="auto"/>
                <w:sz w:val="20"/>
                <w:szCs w:val="20"/>
              </w:rPr>
              <w:t>с указанием субъекта Российской Федерации)</w:t>
            </w:r>
          </w:p>
        </w:tc>
      </w:tr>
    </w:tbl>
    <w:p w:rsidR="006328A5" w:rsidRPr="006B3823" w:rsidRDefault="006328A5" w:rsidP="005B62FA">
      <w:pPr>
        <w:pStyle w:val="Default"/>
        <w:spacing w:before="360"/>
        <w:jc w:val="center"/>
        <w:rPr>
          <w:b/>
          <w:bCs/>
          <w:color w:val="auto"/>
          <w:sz w:val="28"/>
          <w:szCs w:val="28"/>
        </w:rPr>
      </w:pPr>
      <w:r w:rsidRPr="006B3823">
        <w:rPr>
          <w:b/>
          <w:bCs/>
          <w:color w:val="auto"/>
          <w:sz w:val="28"/>
          <w:szCs w:val="28"/>
        </w:rPr>
        <w:t>НАПРАВЛЕНИЕ</w:t>
      </w:r>
    </w:p>
    <w:p w:rsidR="006328A5" w:rsidRPr="006B3823" w:rsidRDefault="006328A5" w:rsidP="006328A5">
      <w:pPr>
        <w:pStyle w:val="Default"/>
        <w:jc w:val="center"/>
        <w:rPr>
          <w:color w:val="auto"/>
          <w:sz w:val="28"/>
          <w:szCs w:val="28"/>
        </w:rPr>
      </w:pPr>
    </w:p>
    <w:p w:rsidR="006328A5" w:rsidRDefault="006328A5" w:rsidP="006328A5">
      <w:pPr>
        <w:pStyle w:val="Default"/>
        <w:ind w:firstLine="709"/>
        <w:jc w:val="both"/>
        <w:rPr>
          <w:bCs/>
          <w:color w:val="auto"/>
          <w:kern w:val="36"/>
          <w:sz w:val="28"/>
          <w:szCs w:val="28"/>
        </w:rPr>
      </w:pPr>
      <w:r w:rsidRPr="006B3823">
        <w:rPr>
          <w:color w:val="auto"/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статьей 30 Федерального закона от 12.06.2002 № 67-ФЗ «Об основных гарантиях избирательных прав и права на участие в референдуме граждан Российской Федерации», статьей 26 Избирательного кодекса Тверской области от 07.04.2003 № 20-ЗО</w:t>
      </w:r>
      <w:r w:rsidRPr="006B3823">
        <w:rPr>
          <w:bCs/>
          <w:color w:val="auto"/>
          <w:kern w:val="36"/>
          <w:sz w:val="28"/>
          <w:szCs w:val="28"/>
        </w:rPr>
        <w:t xml:space="preserve"> </w:t>
      </w:r>
    </w:p>
    <w:p w:rsidR="006328A5" w:rsidRDefault="006328A5" w:rsidP="006328A5">
      <w:pPr>
        <w:pStyle w:val="Default"/>
        <w:jc w:val="both"/>
        <w:rPr>
          <w:bCs/>
          <w:color w:val="auto"/>
          <w:kern w:val="36"/>
          <w:sz w:val="28"/>
          <w:szCs w:val="28"/>
        </w:rPr>
      </w:pPr>
      <w:r>
        <w:rPr>
          <w:bCs/>
          <w:color w:val="auto"/>
          <w:kern w:val="36"/>
          <w:sz w:val="28"/>
          <w:szCs w:val="28"/>
        </w:rPr>
        <w:t>__________________________________________________________________</w:t>
      </w:r>
    </w:p>
    <w:p w:rsidR="006328A5" w:rsidRPr="00FC0FB8" w:rsidRDefault="006328A5" w:rsidP="006328A5">
      <w:pPr>
        <w:pStyle w:val="Default"/>
        <w:jc w:val="center"/>
        <w:rPr>
          <w:bCs/>
          <w:i/>
          <w:color w:val="auto"/>
          <w:kern w:val="36"/>
          <w:sz w:val="18"/>
          <w:szCs w:val="18"/>
        </w:rPr>
      </w:pPr>
      <w:r w:rsidRPr="00FC0FB8">
        <w:rPr>
          <w:bCs/>
          <w:i/>
          <w:color w:val="auto"/>
          <w:kern w:val="36"/>
          <w:sz w:val="18"/>
          <w:szCs w:val="18"/>
        </w:rPr>
        <w:t>(</w:t>
      </w:r>
      <w:r w:rsidR="00FC0FB8" w:rsidRPr="00FC0FB8">
        <w:rPr>
          <w:bCs/>
          <w:i/>
          <w:color w:val="auto"/>
          <w:kern w:val="36"/>
          <w:sz w:val="18"/>
          <w:szCs w:val="18"/>
        </w:rPr>
        <w:t>фамилия, имя, отчество кандидата</w:t>
      </w:r>
      <w:r w:rsidR="00FC0FB8">
        <w:rPr>
          <w:bCs/>
          <w:i/>
          <w:color w:val="auto"/>
          <w:kern w:val="36"/>
          <w:sz w:val="18"/>
          <w:szCs w:val="18"/>
        </w:rPr>
        <w:t>/</w:t>
      </w:r>
      <w:r w:rsidR="00FC0FB8" w:rsidRPr="00FC0FB8">
        <w:rPr>
          <w:bCs/>
          <w:i/>
          <w:color w:val="auto"/>
          <w:kern w:val="36"/>
          <w:sz w:val="18"/>
          <w:szCs w:val="18"/>
        </w:rPr>
        <w:t xml:space="preserve"> </w:t>
      </w:r>
      <w:r w:rsidRPr="00FC0FB8">
        <w:rPr>
          <w:bCs/>
          <w:i/>
          <w:color w:val="auto"/>
          <w:kern w:val="36"/>
          <w:sz w:val="18"/>
          <w:szCs w:val="18"/>
        </w:rPr>
        <w:t>наименование избирательного объединения/субъекта общественного контроля)</w:t>
      </w:r>
    </w:p>
    <w:p w:rsidR="006328A5" w:rsidRDefault="006328A5" w:rsidP="006328A5">
      <w:pPr>
        <w:pStyle w:val="Default"/>
        <w:spacing w:before="100"/>
        <w:jc w:val="center"/>
        <w:rPr>
          <w:color w:val="auto"/>
          <w:sz w:val="28"/>
          <w:szCs w:val="28"/>
        </w:rPr>
      </w:pPr>
      <w:r w:rsidRPr="006B3823">
        <w:rPr>
          <w:color w:val="auto"/>
          <w:sz w:val="28"/>
          <w:szCs w:val="28"/>
        </w:rPr>
        <w:t>направляет наблюдателем в</w:t>
      </w:r>
    </w:p>
    <w:p w:rsidR="006328A5" w:rsidRPr="00FC0FB8" w:rsidRDefault="006328A5" w:rsidP="005E052D">
      <w:pPr>
        <w:pStyle w:val="Default"/>
        <w:jc w:val="center"/>
        <w:rPr>
          <w:i/>
          <w:color w:val="auto"/>
          <w:sz w:val="23"/>
          <w:szCs w:val="23"/>
        </w:rPr>
      </w:pPr>
      <w:r w:rsidRPr="006B3823">
        <w:rPr>
          <w:color w:val="auto"/>
          <w:sz w:val="23"/>
          <w:szCs w:val="23"/>
        </w:rPr>
        <w:t>_________________________________________________________________________________</w:t>
      </w:r>
      <w:r w:rsidRPr="006B3823">
        <w:rPr>
          <w:color w:val="auto"/>
          <w:sz w:val="23"/>
          <w:szCs w:val="23"/>
        </w:rPr>
        <w:br/>
        <w:t xml:space="preserve"> </w:t>
      </w:r>
      <w:r w:rsidRPr="00FC0FB8">
        <w:rPr>
          <w:i/>
          <w:color w:val="auto"/>
          <w:sz w:val="18"/>
          <w:szCs w:val="18"/>
        </w:rPr>
        <w:t>(наименование избирательной комиссии;</w:t>
      </w:r>
    </w:p>
    <w:p w:rsidR="006328A5" w:rsidRPr="006B3823" w:rsidRDefault="006328A5" w:rsidP="006328A5">
      <w:pPr>
        <w:pStyle w:val="Default"/>
        <w:rPr>
          <w:color w:val="auto"/>
          <w:sz w:val="23"/>
          <w:szCs w:val="23"/>
        </w:rPr>
      </w:pPr>
      <w:r w:rsidRPr="006B3823">
        <w:rPr>
          <w:color w:val="auto"/>
          <w:sz w:val="23"/>
          <w:szCs w:val="23"/>
        </w:rPr>
        <w:t xml:space="preserve">_________________________________________________________________________________ </w:t>
      </w:r>
    </w:p>
    <w:p w:rsidR="006328A5" w:rsidRPr="00FC0FB8" w:rsidRDefault="006328A5" w:rsidP="006328A5">
      <w:pPr>
        <w:pStyle w:val="Default"/>
        <w:jc w:val="center"/>
        <w:rPr>
          <w:i/>
          <w:color w:val="auto"/>
          <w:sz w:val="18"/>
          <w:szCs w:val="18"/>
        </w:rPr>
      </w:pPr>
      <w:r w:rsidRPr="00FC0FB8">
        <w:rPr>
          <w:i/>
          <w:color w:val="auto"/>
          <w:sz w:val="18"/>
          <w:szCs w:val="18"/>
        </w:rPr>
        <w:t xml:space="preserve">для участковой избирательной комиссии – также номер избирательного участка </w:t>
      </w:r>
    </w:p>
    <w:p w:rsidR="006328A5" w:rsidRPr="006B3823" w:rsidRDefault="006328A5" w:rsidP="006328A5">
      <w:pPr>
        <w:pStyle w:val="Default"/>
        <w:rPr>
          <w:color w:val="auto"/>
          <w:sz w:val="23"/>
          <w:szCs w:val="23"/>
        </w:rPr>
      </w:pPr>
      <w:r w:rsidRPr="006B3823">
        <w:rPr>
          <w:color w:val="auto"/>
          <w:sz w:val="23"/>
          <w:szCs w:val="23"/>
        </w:rPr>
        <w:t xml:space="preserve">________________________________________________________________________________, </w:t>
      </w:r>
    </w:p>
    <w:p w:rsidR="006328A5" w:rsidRPr="00FC0FB8" w:rsidRDefault="006328A5" w:rsidP="006328A5">
      <w:pPr>
        <w:pStyle w:val="Default"/>
        <w:jc w:val="center"/>
        <w:rPr>
          <w:i/>
          <w:color w:val="auto"/>
          <w:sz w:val="18"/>
          <w:szCs w:val="18"/>
        </w:rPr>
      </w:pPr>
      <w:r w:rsidRPr="00FC0FB8">
        <w:rPr>
          <w:i/>
          <w:color w:val="auto"/>
          <w:sz w:val="18"/>
          <w:szCs w:val="18"/>
        </w:rPr>
        <w:t>(фамилия, имя, отчество)</w:t>
      </w:r>
    </w:p>
    <w:p w:rsidR="006328A5" w:rsidRPr="006B3823" w:rsidRDefault="006328A5" w:rsidP="006328A5">
      <w:pPr>
        <w:pStyle w:val="Default"/>
        <w:rPr>
          <w:color w:val="auto"/>
          <w:sz w:val="23"/>
          <w:szCs w:val="23"/>
        </w:rPr>
      </w:pPr>
      <w:r w:rsidRPr="006B3823">
        <w:rPr>
          <w:color w:val="auto"/>
          <w:sz w:val="28"/>
          <w:szCs w:val="28"/>
        </w:rPr>
        <w:t xml:space="preserve">проживающего (ую) по адресу: </w:t>
      </w:r>
      <w:r w:rsidRPr="006B3823">
        <w:rPr>
          <w:color w:val="auto"/>
          <w:sz w:val="23"/>
          <w:szCs w:val="23"/>
        </w:rPr>
        <w:t xml:space="preserve">________________________________________________ </w:t>
      </w:r>
    </w:p>
    <w:p w:rsidR="006328A5" w:rsidRPr="00FC0FB8" w:rsidRDefault="006328A5" w:rsidP="006328A5">
      <w:pPr>
        <w:pStyle w:val="Default"/>
        <w:rPr>
          <w:i/>
          <w:color w:val="auto"/>
          <w:sz w:val="18"/>
          <w:szCs w:val="18"/>
        </w:rPr>
      </w:pPr>
      <w:r w:rsidRPr="006B3823">
        <w:rPr>
          <w:color w:val="auto"/>
          <w:sz w:val="18"/>
          <w:szCs w:val="18"/>
        </w:rPr>
        <w:t xml:space="preserve">                                                                                         </w:t>
      </w:r>
      <w:r w:rsidRPr="00FC0FB8">
        <w:rPr>
          <w:i/>
          <w:color w:val="auto"/>
          <w:sz w:val="18"/>
          <w:szCs w:val="18"/>
        </w:rPr>
        <w:t>(наименование субъекта Российской Федерации, района</w:t>
      </w:r>
      <w:r w:rsidRPr="00FC0FB8">
        <w:rPr>
          <w:i/>
          <w:iCs/>
          <w:color w:val="auto"/>
          <w:sz w:val="18"/>
          <w:szCs w:val="18"/>
        </w:rPr>
        <w:t xml:space="preserve">, </w:t>
      </w:r>
      <w:r w:rsidRPr="00FC0FB8">
        <w:rPr>
          <w:i/>
          <w:color w:val="auto"/>
          <w:sz w:val="18"/>
          <w:szCs w:val="18"/>
        </w:rPr>
        <w:t xml:space="preserve">города, </w:t>
      </w:r>
    </w:p>
    <w:p w:rsidR="006328A5" w:rsidRDefault="006328A5" w:rsidP="006328A5">
      <w:pPr>
        <w:pStyle w:val="Default"/>
        <w:rPr>
          <w:color w:val="auto"/>
          <w:sz w:val="20"/>
          <w:szCs w:val="20"/>
        </w:rPr>
      </w:pPr>
      <w:r w:rsidRPr="006B3823">
        <w:rPr>
          <w:color w:val="auto"/>
          <w:sz w:val="20"/>
          <w:szCs w:val="20"/>
        </w:rPr>
        <w:t>____________________________________________________________________________________________,</w:t>
      </w:r>
    </w:p>
    <w:p w:rsidR="006328A5" w:rsidRPr="00FC0FB8" w:rsidRDefault="006328A5" w:rsidP="006328A5">
      <w:pPr>
        <w:pStyle w:val="Default"/>
        <w:jc w:val="center"/>
        <w:rPr>
          <w:i/>
          <w:color w:val="auto"/>
          <w:sz w:val="18"/>
          <w:szCs w:val="18"/>
        </w:rPr>
      </w:pPr>
      <w:r w:rsidRPr="00FC0FB8">
        <w:rPr>
          <w:i/>
          <w:color w:val="auto"/>
          <w:sz w:val="18"/>
          <w:szCs w:val="18"/>
        </w:rPr>
        <w:t>иного населенного пункта, улицы, номера дома и квартиры)</w:t>
      </w:r>
    </w:p>
    <w:p w:rsidR="006328A5" w:rsidRPr="00514DB7" w:rsidRDefault="006328A5" w:rsidP="006328A5">
      <w:pPr>
        <w:pStyle w:val="Default"/>
        <w:rPr>
          <w:color w:val="auto"/>
          <w:sz w:val="23"/>
          <w:szCs w:val="23"/>
        </w:rPr>
      </w:pPr>
      <w:r w:rsidRPr="00514DB7">
        <w:rPr>
          <w:color w:val="auto"/>
          <w:sz w:val="28"/>
          <w:szCs w:val="28"/>
        </w:rPr>
        <w:t xml:space="preserve">контактный телефон: </w:t>
      </w:r>
      <w:r w:rsidRPr="00514DB7">
        <w:rPr>
          <w:color w:val="auto"/>
          <w:sz w:val="23"/>
          <w:szCs w:val="23"/>
        </w:rPr>
        <w:t>__________________________________________________________</w:t>
      </w:r>
      <w:r>
        <w:rPr>
          <w:color w:val="auto"/>
          <w:sz w:val="23"/>
          <w:szCs w:val="23"/>
        </w:rPr>
        <w:t>.</w:t>
      </w:r>
      <w:r w:rsidRPr="00514DB7">
        <w:rPr>
          <w:color w:val="auto"/>
          <w:sz w:val="23"/>
          <w:szCs w:val="23"/>
        </w:rPr>
        <w:t xml:space="preserve"> </w:t>
      </w:r>
    </w:p>
    <w:p w:rsidR="006328A5" w:rsidRPr="00FC0FB8" w:rsidRDefault="006328A5" w:rsidP="006328A5">
      <w:pPr>
        <w:pStyle w:val="Default"/>
        <w:rPr>
          <w:i/>
          <w:color w:val="auto"/>
          <w:sz w:val="18"/>
          <w:szCs w:val="18"/>
        </w:rPr>
      </w:pPr>
      <w:r w:rsidRPr="00FC0FB8">
        <w:rPr>
          <w:i/>
          <w:color w:val="auto"/>
          <w:sz w:val="18"/>
          <w:szCs w:val="18"/>
        </w:rPr>
        <w:t xml:space="preserve">                                                                                                                      (номер телефона)</w:t>
      </w:r>
    </w:p>
    <w:p w:rsidR="006328A5" w:rsidRPr="006B3823" w:rsidRDefault="006328A5" w:rsidP="006328A5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6328A5" w:rsidRDefault="006328A5" w:rsidP="005B62FA">
      <w:pPr>
        <w:pStyle w:val="Default"/>
        <w:spacing w:after="360"/>
        <w:ind w:firstLine="709"/>
        <w:jc w:val="both"/>
        <w:rPr>
          <w:color w:val="auto"/>
          <w:sz w:val="28"/>
          <w:szCs w:val="28"/>
        </w:rPr>
      </w:pPr>
      <w:r w:rsidRPr="006B3823">
        <w:rPr>
          <w:color w:val="auto"/>
          <w:sz w:val="28"/>
          <w:szCs w:val="28"/>
        </w:rPr>
        <w:t xml:space="preserve">Ограничения, предусмотренные </w:t>
      </w:r>
      <w:r>
        <w:rPr>
          <w:color w:val="auto"/>
          <w:sz w:val="28"/>
          <w:szCs w:val="28"/>
        </w:rPr>
        <w:t>пунктом 4 статьи 26 Избирательного кодекса Тверской области</w:t>
      </w:r>
      <w:r w:rsidRPr="006B3823">
        <w:rPr>
          <w:color w:val="auto"/>
          <w:sz w:val="28"/>
          <w:szCs w:val="28"/>
        </w:rPr>
        <w:t>, в отношении указанного наблюдателя отсутствуют.</w:t>
      </w:r>
    </w:p>
    <w:p w:rsidR="006328A5" w:rsidRPr="00781EAF" w:rsidRDefault="006328A5" w:rsidP="006328A5">
      <w:pPr>
        <w:pStyle w:val="Default"/>
        <w:ind w:firstLine="709"/>
        <w:jc w:val="both"/>
        <w:rPr>
          <w:color w:val="auto"/>
          <w:sz w:val="20"/>
          <w:szCs w:val="20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07"/>
        <w:gridCol w:w="2953"/>
        <w:gridCol w:w="285"/>
        <w:gridCol w:w="1416"/>
        <w:gridCol w:w="283"/>
        <w:gridCol w:w="1702"/>
      </w:tblGrid>
      <w:tr w:rsidR="006328A5" w:rsidRPr="00A60282" w:rsidTr="006328A5">
        <w:tc>
          <w:tcPr>
            <w:tcW w:w="2552" w:type="dxa"/>
          </w:tcPr>
          <w:p w:rsidR="006328A5" w:rsidRPr="00A60282" w:rsidRDefault="006328A5" w:rsidP="005B62FA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bCs/>
              </w:rPr>
              <w:t xml:space="preserve">МП </w:t>
            </w:r>
            <w:r>
              <w:rPr>
                <w:rStyle w:val="ac"/>
                <w:bCs/>
              </w:rPr>
              <w:footnoteReference w:customMarkFollows="1" w:id="7"/>
              <w:t>*</w:t>
            </w:r>
            <w:r w:rsidRPr="00A60282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5B62FA">
              <w:rPr>
                <w:i/>
                <w:sz w:val="18"/>
                <w:szCs w:val="18"/>
              </w:rPr>
              <w:t>избирательного объединения/субъекта общественного контроля</w:t>
            </w:r>
          </w:p>
        </w:tc>
        <w:tc>
          <w:tcPr>
            <w:tcW w:w="307" w:type="dxa"/>
          </w:tcPr>
          <w:p w:rsidR="006328A5" w:rsidRPr="00A60282" w:rsidRDefault="006328A5" w:rsidP="006B072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3" w:type="dxa"/>
            <w:tcBorders>
              <w:top w:val="single" w:sz="4" w:space="0" w:color="auto"/>
            </w:tcBorders>
          </w:tcPr>
          <w:p w:rsidR="006328A5" w:rsidRPr="00A60282" w:rsidRDefault="006328A5" w:rsidP="005B62FA">
            <w:pPr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cstheme="minorBidi"/>
                <w:i/>
                <w:sz w:val="18"/>
                <w:szCs w:val="18"/>
              </w:rPr>
            </w:pPr>
            <w:r w:rsidRPr="009D7F60">
              <w:rPr>
                <w:i/>
                <w:sz w:val="18"/>
                <w:szCs w:val="18"/>
              </w:rPr>
              <w:t>(</w:t>
            </w:r>
            <w:r w:rsidR="00C5415D">
              <w:rPr>
                <w:i/>
                <w:sz w:val="18"/>
                <w:szCs w:val="18"/>
              </w:rPr>
              <w:t>кандидат/</w:t>
            </w:r>
            <w:r w:rsidR="00C5415D" w:rsidRPr="009D7F60">
              <w:rPr>
                <w:i/>
                <w:sz w:val="18"/>
                <w:szCs w:val="18"/>
              </w:rPr>
              <w:t xml:space="preserve"> </w:t>
            </w:r>
            <w:r w:rsidRPr="009D7F60">
              <w:rPr>
                <w:i/>
                <w:sz w:val="18"/>
                <w:szCs w:val="18"/>
              </w:rPr>
              <w:t>уполномоченное лицо избирательного объединения</w:t>
            </w:r>
            <w:r>
              <w:rPr>
                <w:i/>
                <w:sz w:val="18"/>
                <w:szCs w:val="18"/>
              </w:rPr>
              <w:t xml:space="preserve">/ </w:t>
            </w:r>
            <w:r w:rsidR="00C5415D">
              <w:rPr>
                <w:i/>
                <w:sz w:val="18"/>
                <w:szCs w:val="18"/>
              </w:rPr>
              <w:t xml:space="preserve">уполномоченное лицо </w:t>
            </w:r>
            <w:r>
              <w:rPr>
                <w:i/>
                <w:sz w:val="18"/>
                <w:szCs w:val="18"/>
              </w:rPr>
              <w:t>субъекта общественного контроля/</w:t>
            </w:r>
            <w:r w:rsidRPr="009D7F6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85" w:type="dxa"/>
          </w:tcPr>
          <w:p w:rsidR="006328A5" w:rsidRPr="00A60282" w:rsidRDefault="006328A5" w:rsidP="005B62FA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6328A5" w:rsidRPr="00A60282" w:rsidRDefault="006328A5" w:rsidP="005B62FA">
            <w:pPr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i/>
                <w:sz w:val="18"/>
                <w:szCs w:val="18"/>
              </w:rPr>
            </w:pPr>
            <w:r w:rsidRPr="00A60282">
              <w:rPr>
                <w:rFonts w:cstheme="minorBidi"/>
                <w:i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6328A5" w:rsidRPr="00A60282" w:rsidRDefault="006328A5" w:rsidP="005B62FA">
            <w:pPr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328A5" w:rsidRPr="00A60282" w:rsidRDefault="006328A5" w:rsidP="005B62FA">
            <w:pPr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cstheme="minorBidi"/>
                <w:i/>
                <w:sz w:val="18"/>
                <w:szCs w:val="18"/>
              </w:rPr>
            </w:pPr>
            <w:r w:rsidRPr="00A60282">
              <w:rPr>
                <w:rFonts w:cstheme="minorBidi"/>
                <w:i/>
                <w:sz w:val="18"/>
                <w:szCs w:val="18"/>
              </w:rPr>
              <w:t>(инициалы, фамилия)</w:t>
            </w:r>
          </w:p>
        </w:tc>
      </w:tr>
    </w:tbl>
    <w:p w:rsidR="006328A5" w:rsidRPr="006328A5" w:rsidRDefault="006328A5" w:rsidP="005B62FA">
      <w:pPr>
        <w:pStyle w:val="ConsPlusNormal"/>
        <w:spacing w:before="240"/>
        <w:jc w:val="both"/>
        <w:rPr>
          <w:sz w:val="24"/>
          <w:szCs w:val="24"/>
        </w:rPr>
      </w:pPr>
      <w:r w:rsidRPr="006328A5">
        <w:rPr>
          <w:b/>
          <w:sz w:val="24"/>
          <w:szCs w:val="24"/>
        </w:rPr>
        <w:t xml:space="preserve">Примечание. </w:t>
      </w:r>
      <w:r w:rsidRPr="006328A5">
        <w:rPr>
          <w:sz w:val="24"/>
          <w:szCs w:val="24"/>
        </w:rPr>
        <w:t>Направление действительно при предъявлении паспорта или документа, заменяющего паспорт гражданина.</w:t>
      </w:r>
    </w:p>
    <w:p w:rsidR="001244B6" w:rsidRPr="005E052D" w:rsidRDefault="001244B6" w:rsidP="005E052D">
      <w:pPr>
        <w:spacing w:after="0"/>
        <w:ind w:right="5103"/>
        <w:jc w:val="center"/>
        <w:rPr>
          <w:sz w:val="16"/>
          <w:szCs w:val="16"/>
        </w:rPr>
      </w:pPr>
    </w:p>
    <w:sectPr w:rsidR="001244B6" w:rsidRPr="005E052D" w:rsidSect="00C5415D">
      <w:headerReference w:type="default" r:id="rId11"/>
      <w:footerReference w:type="default" r:id="rId12"/>
      <w:head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A0F" w:rsidRDefault="00D85A0F" w:rsidP="00963401">
      <w:pPr>
        <w:spacing w:after="0" w:line="240" w:lineRule="auto"/>
      </w:pPr>
      <w:r>
        <w:separator/>
      </w:r>
    </w:p>
  </w:endnote>
  <w:endnote w:type="continuationSeparator" w:id="0">
    <w:p w:rsidR="00D85A0F" w:rsidRDefault="00D85A0F" w:rsidP="0096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A5" w:rsidRPr="00C5415D" w:rsidRDefault="006328A5" w:rsidP="00C541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A0F" w:rsidRDefault="00D85A0F" w:rsidP="00963401">
      <w:pPr>
        <w:spacing w:after="0" w:line="240" w:lineRule="auto"/>
      </w:pPr>
      <w:r>
        <w:separator/>
      </w:r>
    </w:p>
  </w:footnote>
  <w:footnote w:type="continuationSeparator" w:id="0">
    <w:p w:rsidR="00D85A0F" w:rsidRDefault="00D85A0F" w:rsidP="00963401">
      <w:pPr>
        <w:spacing w:after="0" w:line="240" w:lineRule="auto"/>
      </w:pPr>
      <w:r>
        <w:continuationSeparator/>
      </w:r>
    </w:p>
  </w:footnote>
  <w:footnote w:id="1">
    <w:p w:rsidR="00E7141F" w:rsidRDefault="00E7141F" w:rsidP="00736BFD">
      <w:pPr>
        <w:pStyle w:val="aa"/>
        <w:spacing w:line="200" w:lineRule="exact"/>
      </w:pPr>
      <w:r>
        <w:rPr>
          <w:rStyle w:val="ac"/>
        </w:rPr>
        <w:t>*</w:t>
      </w:r>
      <w:r>
        <w:t xml:space="preserve"> </w:t>
      </w:r>
      <w:r w:rsidRPr="00A60282">
        <w:t xml:space="preserve">Проставление печати не требуется в случае, если решение о назначении наблюдателей принято структурным подразделением избирательного объединения, </w:t>
      </w:r>
      <w:r>
        <w:br/>
      </w:r>
      <w:r w:rsidRPr="00A60282">
        <w:t>не являющимся юридическим лицом</w:t>
      </w:r>
    </w:p>
  </w:footnote>
  <w:footnote w:id="2">
    <w:p w:rsidR="00E7141F" w:rsidRDefault="00E7141F" w:rsidP="001A179D">
      <w:pPr>
        <w:pStyle w:val="aa"/>
        <w:spacing w:line="200" w:lineRule="exact"/>
      </w:pPr>
      <w:r>
        <w:rPr>
          <w:rStyle w:val="ac"/>
        </w:rPr>
        <w:t>*</w:t>
      </w:r>
      <w:r>
        <w:t xml:space="preserve"> </w:t>
      </w:r>
      <w:r w:rsidRPr="00A60282">
        <w:t xml:space="preserve">Проставление печати не требуется в случае, если решение о назначении наблюдателей принято структурным подразделением избирательного объединения, </w:t>
      </w:r>
      <w:r>
        <w:br/>
      </w:r>
      <w:r w:rsidRPr="00A60282">
        <w:t>не являющимся юридическим лицом</w:t>
      </w:r>
    </w:p>
  </w:footnote>
  <w:footnote w:id="3">
    <w:p w:rsidR="00CE59B7" w:rsidRDefault="00CE59B7" w:rsidP="00DC3336">
      <w:pPr>
        <w:pStyle w:val="aa"/>
        <w:ind w:firstLine="0"/>
      </w:pPr>
      <w:r>
        <w:t>*Сведения вносятся в ТИК</w:t>
      </w:r>
      <w:r w:rsidR="00761BBC">
        <w:t xml:space="preserve"> (ИКМО)</w:t>
      </w:r>
      <w:r>
        <w:t xml:space="preserve"> и передаются в УИК не позднее чем за один день до дня голосования (досрочного голосования)</w:t>
      </w:r>
    </w:p>
    <w:p w:rsidR="00CE59B7" w:rsidRDefault="00CE59B7" w:rsidP="00DC3336">
      <w:pPr>
        <w:pStyle w:val="aa"/>
        <w:ind w:firstLine="0"/>
      </w:pPr>
      <w:r w:rsidRPr="00594775">
        <w:rPr>
          <w:rStyle w:val="ac"/>
          <w:vertAlign w:val="baseline"/>
        </w:rPr>
        <w:t>**</w:t>
      </w:r>
      <w:r>
        <w:t xml:space="preserve"> </w:t>
      </w:r>
      <w:r w:rsidRPr="000F6ED1">
        <w:t>Указывается при наличии контактного телефона.</w:t>
      </w:r>
    </w:p>
  </w:footnote>
  <w:footnote w:id="4">
    <w:p w:rsidR="000459C6" w:rsidRDefault="000459C6" w:rsidP="00BF1D4B">
      <w:pPr>
        <w:pStyle w:val="aa"/>
        <w:ind w:firstLine="0"/>
      </w:pPr>
      <w:r>
        <w:t>*Сведения вносятся в ТИК и передаются в УИК не позднее чем за один день до дня голосования (досрочного голосования)</w:t>
      </w:r>
    </w:p>
    <w:p w:rsidR="000459C6" w:rsidRDefault="000459C6" w:rsidP="00BF1D4B">
      <w:pPr>
        <w:pStyle w:val="aa"/>
        <w:ind w:firstLine="0"/>
      </w:pPr>
      <w:r w:rsidRPr="00594775">
        <w:rPr>
          <w:rStyle w:val="ac"/>
          <w:vertAlign w:val="baseline"/>
        </w:rPr>
        <w:t>**</w:t>
      </w:r>
      <w:r>
        <w:t xml:space="preserve"> </w:t>
      </w:r>
      <w:r w:rsidRPr="000F6ED1">
        <w:t>Указывается при наличии контактного телефона.</w:t>
      </w:r>
    </w:p>
  </w:footnote>
  <w:footnote w:id="5">
    <w:p w:rsidR="000459C6" w:rsidRDefault="000459C6" w:rsidP="00BF1D4B">
      <w:pPr>
        <w:pStyle w:val="aa"/>
        <w:ind w:firstLine="0"/>
      </w:pPr>
      <w:r>
        <w:t>*Сведения вносятся в ТИК</w:t>
      </w:r>
      <w:r w:rsidR="00F620C7">
        <w:t xml:space="preserve"> (ИКМО)</w:t>
      </w:r>
      <w:r>
        <w:t xml:space="preserve"> и передаются в УИК не позднее чем за один день до дня голосования (досрочного голосования)</w:t>
      </w:r>
    </w:p>
    <w:p w:rsidR="000459C6" w:rsidRDefault="000459C6" w:rsidP="00BF1D4B">
      <w:pPr>
        <w:pStyle w:val="aa"/>
        <w:ind w:firstLine="0"/>
      </w:pPr>
      <w:r w:rsidRPr="00594775">
        <w:rPr>
          <w:rStyle w:val="ac"/>
          <w:vertAlign w:val="baseline"/>
        </w:rPr>
        <w:t>**</w:t>
      </w:r>
      <w:r>
        <w:t xml:space="preserve"> </w:t>
      </w:r>
      <w:r w:rsidRPr="000F6ED1">
        <w:t>Указывается при наличии контактного телефона.</w:t>
      </w:r>
    </w:p>
  </w:footnote>
  <w:footnote w:id="6">
    <w:p w:rsidR="00D65F8E" w:rsidRDefault="00D65F8E" w:rsidP="000801E8">
      <w:pPr>
        <w:pStyle w:val="aa"/>
        <w:spacing w:line="240" w:lineRule="exact"/>
        <w:ind w:firstLine="0"/>
      </w:pPr>
      <w:r>
        <w:t>*Сведения вносятся в ТИК и передаются в УИК не позднее чем за один день до дня голосования (досрочного голосования)</w:t>
      </w:r>
    </w:p>
    <w:p w:rsidR="00D65F8E" w:rsidRDefault="00D65F8E" w:rsidP="000801E8">
      <w:pPr>
        <w:pStyle w:val="aa"/>
        <w:spacing w:line="240" w:lineRule="exact"/>
        <w:ind w:firstLine="0"/>
      </w:pPr>
      <w:r w:rsidRPr="00594775">
        <w:rPr>
          <w:rStyle w:val="ac"/>
          <w:vertAlign w:val="baseline"/>
        </w:rPr>
        <w:t>**</w:t>
      </w:r>
      <w:r>
        <w:t xml:space="preserve"> </w:t>
      </w:r>
      <w:r w:rsidRPr="000F6ED1">
        <w:t>Указывается при наличии контактного телефона.</w:t>
      </w:r>
    </w:p>
  </w:footnote>
  <w:footnote w:id="7">
    <w:p w:rsidR="006328A5" w:rsidRDefault="006328A5" w:rsidP="006328A5">
      <w:pPr>
        <w:pStyle w:val="aa"/>
        <w:ind w:firstLine="567"/>
      </w:pPr>
      <w:r>
        <w:rPr>
          <w:rStyle w:val="ac"/>
        </w:rPr>
        <w:t>*</w:t>
      </w:r>
      <w:r>
        <w:t xml:space="preserve"> </w:t>
      </w:r>
      <w:r w:rsidRPr="00A60282">
        <w:t>Проставление печати не требуется в случае, если решение о назначении наблюдателей принято структурным подразделением избирательного объединения, не являющимся юридическим лицом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959891"/>
      <w:docPartObj>
        <w:docPartGallery w:val="Page Numbers (Top of Page)"/>
        <w:docPartUnique/>
      </w:docPartObj>
    </w:sdtPr>
    <w:sdtEndPr/>
    <w:sdtContent>
      <w:p w:rsidR="00DB4708" w:rsidRDefault="00335178" w:rsidP="003351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3B5">
          <w:rPr>
            <w:noProof/>
          </w:rPr>
          <w:t>12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A5" w:rsidRDefault="006328A5" w:rsidP="000F21D1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509178"/>
      <w:docPartObj>
        <w:docPartGallery w:val="Page Numbers (Top of Page)"/>
        <w:docPartUnique/>
      </w:docPartObj>
    </w:sdtPr>
    <w:sdtEndPr/>
    <w:sdtContent>
      <w:p w:rsidR="006328A5" w:rsidRPr="00AE0441" w:rsidRDefault="006328A5">
        <w:pPr>
          <w:pStyle w:val="a3"/>
          <w:jc w:val="center"/>
        </w:pPr>
        <w:r w:rsidRPr="00AE0441">
          <w:t>11</w:t>
        </w:r>
      </w:p>
    </w:sdtContent>
  </w:sdt>
  <w:p w:rsidR="006328A5" w:rsidRDefault="006328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E7B89"/>
    <w:multiLevelType w:val="hybridMultilevel"/>
    <w:tmpl w:val="F8C8A4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8479E1"/>
    <w:multiLevelType w:val="multilevel"/>
    <w:tmpl w:val="F6D274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4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4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558464C"/>
    <w:multiLevelType w:val="hybridMultilevel"/>
    <w:tmpl w:val="BB3C9BD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5281D"/>
    <w:multiLevelType w:val="hybridMultilevel"/>
    <w:tmpl w:val="19DA2790"/>
    <w:lvl w:ilvl="0" w:tplc="88BC16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01"/>
    <w:rsid w:val="00011748"/>
    <w:rsid w:val="0002330E"/>
    <w:rsid w:val="000434A5"/>
    <w:rsid w:val="00044815"/>
    <w:rsid w:val="000459C6"/>
    <w:rsid w:val="000562AE"/>
    <w:rsid w:val="0006037C"/>
    <w:rsid w:val="00061012"/>
    <w:rsid w:val="000613CA"/>
    <w:rsid w:val="000801E8"/>
    <w:rsid w:val="000C1B38"/>
    <w:rsid w:val="000F7F03"/>
    <w:rsid w:val="00113A24"/>
    <w:rsid w:val="001244B6"/>
    <w:rsid w:val="00125B7F"/>
    <w:rsid w:val="0015080C"/>
    <w:rsid w:val="001743B5"/>
    <w:rsid w:val="00175971"/>
    <w:rsid w:val="00175BA4"/>
    <w:rsid w:val="00177FA2"/>
    <w:rsid w:val="00185E4E"/>
    <w:rsid w:val="001A179D"/>
    <w:rsid w:val="001A5A42"/>
    <w:rsid w:val="001E1BDF"/>
    <w:rsid w:val="002079B2"/>
    <w:rsid w:val="0022163A"/>
    <w:rsid w:val="002355F1"/>
    <w:rsid w:val="0023730E"/>
    <w:rsid w:val="00255A8B"/>
    <w:rsid w:val="0028623C"/>
    <w:rsid w:val="002A453E"/>
    <w:rsid w:val="002A55AD"/>
    <w:rsid w:val="002D2519"/>
    <w:rsid w:val="002D5F2B"/>
    <w:rsid w:val="002E62F7"/>
    <w:rsid w:val="0030118D"/>
    <w:rsid w:val="00303B90"/>
    <w:rsid w:val="003108D8"/>
    <w:rsid w:val="00323912"/>
    <w:rsid w:val="00325C7A"/>
    <w:rsid w:val="00335178"/>
    <w:rsid w:val="003412D7"/>
    <w:rsid w:val="003437CA"/>
    <w:rsid w:val="003445C4"/>
    <w:rsid w:val="0037146C"/>
    <w:rsid w:val="00385A7E"/>
    <w:rsid w:val="003E4F97"/>
    <w:rsid w:val="003F05BF"/>
    <w:rsid w:val="003F6258"/>
    <w:rsid w:val="0040029A"/>
    <w:rsid w:val="004033A3"/>
    <w:rsid w:val="00405739"/>
    <w:rsid w:val="004074A3"/>
    <w:rsid w:val="0042249D"/>
    <w:rsid w:val="00423239"/>
    <w:rsid w:val="00456D9F"/>
    <w:rsid w:val="00464ED9"/>
    <w:rsid w:val="00465D2F"/>
    <w:rsid w:val="004770FC"/>
    <w:rsid w:val="004A7765"/>
    <w:rsid w:val="004B5359"/>
    <w:rsid w:val="004C010E"/>
    <w:rsid w:val="004D303C"/>
    <w:rsid w:val="004D4A41"/>
    <w:rsid w:val="004D628F"/>
    <w:rsid w:val="004F29F5"/>
    <w:rsid w:val="00507693"/>
    <w:rsid w:val="0052592D"/>
    <w:rsid w:val="00561D3A"/>
    <w:rsid w:val="00564738"/>
    <w:rsid w:val="00587B0A"/>
    <w:rsid w:val="005B62FA"/>
    <w:rsid w:val="005C7992"/>
    <w:rsid w:val="005E052D"/>
    <w:rsid w:val="00600AE6"/>
    <w:rsid w:val="00601C64"/>
    <w:rsid w:val="006328A5"/>
    <w:rsid w:val="00640B2B"/>
    <w:rsid w:val="00664E06"/>
    <w:rsid w:val="00676A87"/>
    <w:rsid w:val="00686E43"/>
    <w:rsid w:val="00692691"/>
    <w:rsid w:val="006B4282"/>
    <w:rsid w:val="006B6B81"/>
    <w:rsid w:val="006E6728"/>
    <w:rsid w:val="006E7DD4"/>
    <w:rsid w:val="006F4AD2"/>
    <w:rsid w:val="007169B0"/>
    <w:rsid w:val="00730B0D"/>
    <w:rsid w:val="00736BFD"/>
    <w:rsid w:val="00761BBC"/>
    <w:rsid w:val="007738F4"/>
    <w:rsid w:val="00773974"/>
    <w:rsid w:val="00776CA0"/>
    <w:rsid w:val="007A405E"/>
    <w:rsid w:val="007B318D"/>
    <w:rsid w:val="007C6ECA"/>
    <w:rsid w:val="007D1045"/>
    <w:rsid w:val="007D18EB"/>
    <w:rsid w:val="007F2E23"/>
    <w:rsid w:val="00801E25"/>
    <w:rsid w:val="00806393"/>
    <w:rsid w:val="00814D07"/>
    <w:rsid w:val="008406E0"/>
    <w:rsid w:val="00845F88"/>
    <w:rsid w:val="00850043"/>
    <w:rsid w:val="008524AE"/>
    <w:rsid w:val="00857308"/>
    <w:rsid w:val="0086176D"/>
    <w:rsid w:val="00864C79"/>
    <w:rsid w:val="00866CAA"/>
    <w:rsid w:val="00877BA1"/>
    <w:rsid w:val="00880DA8"/>
    <w:rsid w:val="008821EA"/>
    <w:rsid w:val="00891E00"/>
    <w:rsid w:val="008C1556"/>
    <w:rsid w:val="008D2D1F"/>
    <w:rsid w:val="008D3066"/>
    <w:rsid w:val="00940FEE"/>
    <w:rsid w:val="009451EA"/>
    <w:rsid w:val="00963401"/>
    <w:rsid w:val="00976060"/>
    <w:rsid w:val="009B5458"/>
    <w:rsid w:val="009D1D35"/>
    <w:rsid w:val="009F1FBD"/>
    <w:rsid w:val="009F320B"/>
    <w:rsid w:val="009F4160"/>
    <w:rsid w:val="00A12264"/>
    <w:rsid w:val="00A15DD0"/>
    <w:rsid w:val="00A16333"/>
    <w:rsid w:val="00A229F6"/>
    <w:rsid w:val="00A469EE"/>
    <w:rsid w:val="00A46F69"/>
    <w:rsid w:val="00A6180C"/>
    <w:rsid w:val="00A6452E"/>
    <w:rsid w:val="00A9176E"/>
    <w:rsid w:val="00A97D1B"/>
    <w:rsid w:val="00AA1C79"/>
    <w:rsid w:val="00AA7D38"/>
    <w:rsid w:val="00AB40BA"/>
    <w:rsid w:val="00AF7B30"/>
    <w:rsid w:val="00B0111A"/>
    <w:rsid w:val="00B122B0"/>
    <w:rsid w:val="00B1272D"/>
    <w:rsid w:val="00B15D43"/>
    <w:rsid w:val="00B16B50"/>
    <w:rsid w:val="00B41E01"/>
    <w:rsid w:val="00B74632"/>
    <w:rsid w:val="00B955B0"/>
    <w:rsid w:val="00BB52F6"/>
    <w:rsid w:val="00BF1D4B"/>
    <w:rsid w:val="00BF6AEC"/>
    <w:rsid w:val="00C115C7"/>
    <w:rsid w:val="00C368B1"/>
    <w:rsid w:val="00C45187"/>
    <w:rsid w:val="00C50A92"/>
    <w:rsid w:val="00C5415D"/>
    <w:rsid w:val="00C7455C"/>
    <w:rsid w:val="00C77AE9"/>
    <w:rsid w:val="00CA200C"/>
    <w:rsid w:val="00CB5DC1"/>
    <w:rsid w:val="00CB70C0"/>
    <w:rsid w:val="00CE225F"/>
    <w:rsid w:val="00CE59B7"/>
    <w:rsid w:val="00D247AC"/>
    <w:rsid w:val="00D25394"/>
    <w:rsid w:val="00D27BD6"/>
    <w:rsid w:val="00D27C64"/>
    <w:rsid w:val="00D3312F"/>
    <w:rsid w:val="00D51046"/>
    <w:rsid w:val="00D55534"/>
    <w:rsid w:val="00D65F8E"/>
    <w:rsid w:val="00D80BFA"/>
    <w:rsid w:val="00D85A0F"/>
    <w:rsid w:val="00DB3B5F"/>
    <w:rsid w:val="00DB4708"/>
    <w:rsid w:val="00DC3336"/>
    <w:rsid w:val="00DC3388"/>
    <w:rsid w:val="00DF343A"/>
    <w:rsid w:val="00E20488"/>
    <w:rsid w:val="00E30C07"/>
    <w:rsid w:val="00E520E1"/>
    <w:rsid w:val="00E64290"/>
    <w:rsid w:val="00E65563"/>
    <w:rsid w:val="00E7141F"/>
    <w:rsid w:val="00E73A10"/>
    <w:rsid w:val="00E760AA"/>
    <w:rsid w:val="00EA3753"/>
    <w:rsid w:val="00EE2E65"/>
    <w:rsid w:val="00F10859"/>
    <w:rsid w:val="00F14A0C"/>
    <w:rsid w:val="00F314F2"/>
    <w:rsid w:val="00F33B3A"/>
    <w:rsid w:val="00F409AD"/>
    <w:rsid w:val="00F40EEE"/>
    <w:rsid w:val="00F41123"/>
    <w:rsid w:val="00F620C7"/>
    <w:rsid w:val="00F804BE"/>
    <w:rsid w:val="00F80E4C"/>
    <w:rsid w:val="00F94F7F"/>
    <w:rsid w:val="00FB5E31"/>
    <w:rsid w:val="00FC0FB8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5A4581C-B269-4C67-A5D2-19DF2776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401"/>
  </w:style>
  <w:style w:type="paragraph" w:styleId="1">
    <w:name w:val="heading 1"/>
    <w:basedOn w:val="a"/>
    <w:next w:val="a"/>
    <w:link w:val="10"/>
    <w:uiPriority w:val="9"/>
    <w:qFormat/>
    <w:rsid w:val="00963401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3401"/>
  </w:style>
  <w:style w:type="paragraph" w:customStyle="1" w:styleId="14-15">
    <w:name w:val="14-15"/>
    <w:basedOn w:val="2"/>
    <w:rsid w:val="00963401"/>
  </w:style>
  <w:style w:type="table" w:styleId="a5">
    <w:name w:val="Table Grid"/>
    <w:basedOn w:val="a1"/>
    <w:rsid w:val="00963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963401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9634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-1"/>
    <w:aliases w:val="5"/>
    <w:basedOn w:val="a"/>
    <w:rsid w:val="0096340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4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401"/>
  </w:style>
  <w:style w:type="character" w:customStyle="1" w:styleId="10">
    <w:name w:val="Заголовок 1 Знак"/>
    <w:basedOn w:val="a0"/>
    <w:link w:val="1"/>
    <w:uiPriority w:val="9"/>
    <w:rsid w:val="00963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96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401"/>
  </w:style>
  <w:style w:type="paragraph" w:styleId="aa">
    <w:name w:val="footnote text"/>
    <w:basedOn w:val="a"/>
    <w:link w:val="ab"/>
    <w:uiPriority w:val="99"/>
    <w:semiHidden/>
    <w:unhideWhenUsed/>
    <w:rsid w:val="0096340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963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963401"/>
    <w:rPr>
      <w:vertAlign w:val="superscript"/>
    </w:rPr>
  </w:style>
  <w:style w:type="paragraph" w:customStyle="1" w:styleId="ConsPlusNormal">
    <w:name w:val="ConsPlusNormal"/>
    <w:rsid w:val="00477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864C79"/>
    <w:pPr>
      <w:ind w:left="720"/>
      <w:contextualSpacing/>
    </w:pPr>
  </w:style>
  <w:style w:type="paragraph" w:customStyle="1" w:styleId="Default">
    <w:name w:val="Default"/>
    <w:rsid w:val="006328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7D2DF7717620C3A02F40C7494E26154743E933CE7250404B26B76FE684306812ABF27271BAD355EA181C9A267EFDE7AA04C77C5FB791E6zA76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7D2DF7717620C3A02F40C7494E26154743E933CE7250404B26B76FE684306812ABF27271BAD355E9181C9A267EFDE7AA04C77C5FB791E6zA7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E53AE-BDFF-4839-BC2C-7107AB2B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13</Pages>
  <Words>3068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citovich</dc:creator>
  <cp:keywords/>
  <dc:description/>
  <cp:lastModifiedBy>1</cp:lastModifiedBy>
  <cp:revision>49</cp:revision>
  <dcterms:created xsi:type="dcterms:W3CDTF">2019-06-17T13:45:00Z</dcterms:created>
  <dcterms:modified xsi:type="dcterms:W3CDTF">2019-06-20T06:46:00Z</dcterms:modified>
</cp:coreProperties>
</file>