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743501" w:rsidRPr="006A2432" w:rsidRDefault="002822A7" w:rsidP="00743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КАЛИНИНСКОГО</w:t>
      </w:r>
      <w:r w:rsidR="00743501"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РАЙОНА</w:t>
      </w:r>
    </w:p>
    <w:p w:rsidR="00743501" w:rsidRPr="006A2432" w:rsidRDefault="00743501" w:rsidP="00743501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743501" w:rsidRPr="006A2432" w:rsidTr="00B90DD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501" w:rsidRPr="006A2432" w:rsidRDefault="002822A7" w:rsidP="00B5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февраля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B52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E3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743501" w:rsidRPr="006A2432" w:rsidRDefault="00743501" w:rsidP="00B9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501" w:rsidRPr="006A2432" w:rsidRDefault="002822A7" w:rsidP="0028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</w:t>
            </w:r>
            <w:r w:rsidR="003E3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1574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9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43501" w:rsidRPr="006A2432" w:rsidTr="00B90DD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743501" w:rsidRPr="006A2432" w:rsidRDefault="00743501" w:rsidP="0028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282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2F04" w:rsidRPr="00B52F04" w:rsidRDefault="00B52F04" w:rsidP="00B52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F04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обучения членов избирательных комиссий </w:t>
      </w:r>
    </w:p>
    <w:p w:rsidR="00D93CE3" w:rsidRDefault="00B52F04" w:rsidP="00B52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F04">
        <w:rPr>
          <w:rFonts w:ascii="Times New Roman" w:eastAsia="Times New Roman" w:hAnsi="Times New Roman" w:cs="Times New Roman"/>
          <w:b/>
          <w:sz w:val="28"/>
          <w:szCs w:val="28"/>
        </w:rPr>
        <w:t>и других участников избирательного процесса в 202</w:t>
      </w:r>
      <w:r w:rsidR="003E32D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52F0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B52F04" w:rsidRDefault="00B52F04" w:rsidP="00B52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70F32" w:rsidRPr="00470F32" w:rsidRDefault="00BF2072" w:rsidP="0028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BF2072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подпунктами «в», «к» пункта 10 статьи 22 Избирательного кодекса Тверской области от 07.04.2003 №20-ЗО, постановлением избирательной комиссии Тверской области от </w:t>
      </w:r>
      <w:r w:rsidR="003E32DD">
        <w:rPr>
          <w:rFonts w:ascii="Times New Roman" w:eastAsia="Times New Roman" w:hAnsi="Times New Roman" w:cs="Times New Roman"/>
          <w:sz w:val="28"/>
          <w:szCs w:val="20"/>
        </w:rPr>
        <w:t>25</w:t>
      </w:r>
      <w:r w:rsidRPr="00BF2072">
        <w:rPr>
          <w:rFonts w:ascii="Times New Roman" w:eastAsia="Times New Roman" w:hAnsi="Times New Roman" w:cs="Times New Roman"/>
          <w:sz w:val="28"/>
          <w:szCs w:val="20"/>
        </w:rPr>
        <w:t>.12.20</w:t>
      </w:r>
      <w:r w:rsidR="003E32DD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BF2072">
        <w:rPr>
          <w:rFonts w:ascii="Times New Roman" w:eastAsia="Times New Roman" w:hAnsi="Times New Roman" w:cs="Times New Roman"/>
          <w:sz w:val="28"/>
          <w:szCs w:val="20"/>
        </w:rPr>
        <w:t xml:space="preserve"> г. №</w:t>
      </w:r>
      <w:r w:rsidR="003E32DD">
        <w:rPr>
          <w:color w:val="000000"/>
          <w:sz w:val="28"/>
          <w:szCs w:val="28"/>
        </w:rPr>
        <w:t>211/2768-6</w:t>
      </w:r>
      <w:r w:rsidR="003E32DD" w:rsidRPr="00BF207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F2072">
        <w:rPr>
          <w:rFonts w:ascii="Times New Roman" w:eastAsia="Times New Roman" w:hAnsi="Times New Roman" w:cs="Times New Roman"/>
          <w:sz w:val="28"/>
          <w:szCs w:val="20"/>
        </w:rPr>
        <w:t>«Об организации обучения членов избирательных комиссий и других участников избирательного процесса в 20</w:t>
      </w:r>
      <w:r w:rsidR="00B52F04">
        <w:rPr>
          <w:rFonts w:ascii="Times New Roman" w:eastAsia="Times New Roman" w:hAnsi="Times New Roman" w:cs="Times New Roman"/>
          <w:sz w:val="28"/>
          <w:szCs w:val="20"/>
        </w:rPr>
        <w:t>2</w:t>
      </w:r>
      <w:r w:rsidR="003E32DD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BF2072">
        <w:rPr>
          <w:rFonts w:ascii="Times New Roman" w:eastAsia="Times New Roman" w:hAnsi="Times New Roman" w:cs="Times New Roman"/>
          <w:sz w:val="28"/>
          <w:szCs w:val="20"/>
        </w:rPr>
        <w:t xml:space="preserve"> году»</w:t>
      </w:r>
      <w:r w:rsidR="00470F32" w:rsidRPr="00470F32">
        <w:rPr>
          <w:rFonts w:ascii="Times New Roman" w:eastAsia="Times New Roman" w:hAnsi="Times New Roman" w:cs="Times New Roman"/>
          <w:sz w:val="28"/>
          <w:szCs w:val="26"/>
        </w:rPr>
        <w:t>,</w:t>
      </w:r>
      <w:r w:rsidR="00470F32" w:rsidRPr="00470F32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="00470F32" w:rsidRPr="00470F32">
        <w:rPr>
          <w:rFonts w:ascii="Times New Roman" w:eastAsia="Times New Roman" w:hAnsi="Times New Roman" w:cs="Times New Roman"/>
          <w:sz w:val="28"/>
          <w:szCs w:val="26"/>
        </w:rPr>
        <w:t xml:space="preserve">территориальная </w:t>
      </w:r>
      <w:r w:rsidR="00470F32" w:rsidRPr="00470F32">
        <w:rPr>
          <w:rFonts w:ascii="Times New Roman" w:eastAsia="Times New Roman" w:hAnsi="Times New Roman" w:cs="Times New Roman"/>
          <w:sz w:val="28"/>
          <w:szCs w:val="20"/>
        </w:rPr>
        <w:t xml:space="preserve">избирательная комиссия </w:t>
      </w:r>
      <w:r w:rsidR="002822A7">
        <w:rPr>
          <w:rFonts w:ascii="Times New Roman" w:eastAsia="Times New Roman" w:hAnsi="Times New Roman" w:cs="Times New Roman"/>
          <w:sz w:val="28"/>
          <w:szCs w:val="20"/>
        </w:rPr>
        <w:t>Калининского</w:t>
      </w:r>
      <w:r w:rsidR="00470F32" w:rsidRPr="00470F32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 w:rsidR="00470F32" w:rsidRPr="00470F3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="00470F32" w:rsidRPr="00470F32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:rsidR="00BF2072" w:rsidRDefault="00BF2072" w:rsidP="002822A7">
      <w:pPr>
        <w:pStyle w:val="14-15"/>
        <w:numPr>
          <w:ilvl w:val="0"/>
          <w:numId w:val="3"/>
        </w:numPr>
        <w:tabs>
          <w:tab w:val="clear" w:pos="928"/>
          <w:tab w:val="num" w:pos="993"/>
        </w:tabs>
        <w:spacing w:line="240" w:lineRule="auto"/>
        <w:ind w:left="0" w:firstLine="709"/>
        <w:rPr>
          <w:szCs w:val="26"/>
        </w:rPr>
      </w:pPr>
      <w:r>
        <w:rPr>
          <w:szCs w:val="26"/>
        </w:rPr>
        <w:t>Утвердить План обучения членов территориальн</w:t>
      </w:r>
      <w:r w:rsidR="00B52F04">
        <w:rPr>
          <w:szCs w:val="26"/>
        </w:rPr>
        <w:t>ой</w:t>
      </w:r>
      <w:r>
        <w:rPr>
          <w:szCs w:val="26"/>
        </w:rPr>
        <w:t xml:space="preserve"> избирательн</w:t>
      </w:r>
      <w:r w:rsidR="00B52F04">
        <w:rPr>
          <w:szCs w:val="26"/>
        </w:rPr>
        <w:t>ой</w:t>
      </w:r>
      <w:r>
        <w:rPr>
          <w:szCs w:val="26"/>
        </w:rPr>
        <w:t xml:space="preserve"> </w:t>
      </w:r>
      <w:r w:rsidR="00B52F04">
        <w:rPr>
          <w:szCs w:val="26"/>
        </w:rPr>
        <w:t>к</w:t>
      </w:r>
      <w:r>
        <w:rPr>
          <w:szCs w:val="26"/>
        </w:rPr>
        <w:t>омисси</w:t>
      </w:r>
      <w:r w:rsidR="00B52F04">
        <w:rPr>
          <w:szCs w:val="26"/>
        </w:rPr>
        <w:t xml:space="preserve">и </w:t>
      </w:r>
      <w:r w:rsidR="002822A7">
        <w:rPr>
          <w:szCs w:val="26"/>
        </w:rPr>
        <w:t>Калининского</w:t>
      </w:r>
      <w:r w:rsidR="00B52F04">
        <w:rPr>
          <w:szCs w:val="26"/>
        </w:rPr>
        <w:t xml:space="preserve"> района</w:t>
      </w:r>
      <w:r>
        <w:rPr>
          <w:szCs w:val="26"/>
        </w:rPr>
        <w:t xml:space="preserve"> в 20</w:t>
      </w:r>
      <w:r w:rsidR="00B52F04">
        <w:rPr>
          <w:szCs w:val="26"/>
        </w:rPr>
        <w:t>2</w:t>
      </w:r>
      <w:r w:rsidR="003E32DD">
        <w:rPr>
          <w:szCs w:val="26"/>
        </w:rPr>
        <w:t>1</w:t>
      </w:r>
      <w:r>
        <w:rPr>
          <w:szCs w:val="26"/>
        </w:rPr>
        <w:t xml:space="preserve"> году (Приложение №1)</w:t>
      </w:r>
      <w:r w:rsidRPr="00857F75">
        <w:rPr>
          <w:szCs w:val="26"/>
        </w:rPr>
        <w:t>.</w:t>
      </w:r>
    </w:p>
    <w:p w:rsidR="00BF2072" w:rsidRDefault="00BF2072" w:rsidP="002822A7">
      <w:pPr>
        <w:pStyle w:val="14-15"/>
        <w:numPr>
          <w:ilvl w:val="0"/>
          <w:numId w:val="3"/>
        </w:numPr>
        <w:tabs>
          <w:tab w:val="clear" w:pos="928"/>
          <w:tab w:val="num" w:pos="993"/>
        </w:tabs>
        <w:spacing w:line="240" w:lineRule="auto"/>
        <w:ind w:left="0" w:firstLine="709"/>
        <w:rPr>
          <w:szCs w:val="26"/>
        </w:rPr>
      </w:pPr>
      <w:r>
        <w:rPr>
          <w:szCs w:val="26"/>
        </w:rPr>
        <w:t>Утвердить План обучения членов участковых избирательных комиссий в 20</w:t>
      </w:r>
      <w:r w:rsidR="00B52F04">
        <w:rPr>
          <w:szCs w:val="26"/>
        </w:rPr>
        <w:t>2</w:t>
      </w:r>
      <w:r w:rsidR="003E32DD">
        <w:rPr>
          <w:szCs w:val="26"/>
        </w:rPr>
        <w:t>1</w:t>
      </w:r>
      <w:r>
        <w:rPr>
          <w:szCs w:val="26"/>
        </w:rPr>
        <w:t xml:space="preserve"> году (Приложение №2)</w:t>
      </w:r>
      <w:r w:rsidRPr="00857F75">
        <w:rPr>
          <w:szCs w:val="26"/>
        </w:rPr>
        <w:t>.</w:t>
      </w:r>
    </w:p>
    <w:p w:rsidR="00BF2072" w:rsidRPr="00BE72A2" w:rsidRDefault="00BF2072" w:rsidP="002822A7">
      <w:pPr>
        <w:pStyle w:val="14-15"/>
        <w:widowControl w:val="0"/>
        <w:numPr>
          <w:ilvl w:val="0"/>
          <w:numId w:val="3"/>
        </w:numPr>
        <w:tabs>
          <w:tab w:val="clear" w:pos="928"/>
          <w:tab w:val="num" w:pos="993"/>
          <w:tab w:val="num" w:pos="1134"/>
        </w:tabs>
        <w:spacing w:line="240" w:lineRule="auto"/>
        <w:ind w:left="0" w:firstLine="709"/>
        <w:rPr>
          <w:color w:val="000000"/>
          <w:spacing w:val="-1"/>
          <w:szCs w:val="26"/>
        </w:rPr>
      </w:pPr>
      <w:r w:rsidRPr="00BE72A2">
        <w:rPr>
          <w:szCs w:val="26"/>
        </w:rPr>
        <w:t>Утвердить План обучения участников избирательного процесса в 20</w:t>
      </w:r>
      <w:r w:rsidR="00B52F04">
        <w:rPr>
          <w:szCs w:val="26"/>
        </w:rPr>
        <w:t>2</w:t>
      </w:r>
      <w:r w:rsidR="003E32DD">
        <w:rPr>
          <w:szCs w:val="26"/>
        </w:rPr>
        <w:t>1</w:t>
      </w:r>
      <w:r w:rsidRPr="00BE72A2">
        <w:rPr>
          <w:szCs w:val="26"/>
        </w:rPr>
        <w:t xml:space="preserve"> году (Приложение №</w:t>
      </w:r>
      <w:r>
        <w:rPr>
          <w:szCs w:val="26"/>
        </w:rPr>
        <w:t>3</w:t>
      </w:r>
      <w:r w:rsidRPr="00BE72A2">
        <w:rPr>
          <w:szCs w:val="26"/>
        </w:rPr>
        <w:t xml:space="preserve">). </w:t>
      </w:r>
    </w:p>
    <w:p w:rsidR="00BF2072" w:rsidRDefault="00BF2072" w:rsidP="002822A7">
      <w:pPr>
        <w:pStyle w:val="14-15"/>
        <w:numPr>
          <w:ilvl w:val="0"/>
          <w:numId w:val="3"/>
        </w:numPr>
        <w:tabs>
          <w:tab w:val="clear" w:pos="928"/>
          <w:tab w:val="num" w:pos="1134"/>
        </w:tabs>
        <w:spacing w:line="240" w:lineRule="auto"/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FF312C" w:rsidRDefault="00FF312C" w:rsidP="002822A7">
      <w:pPr>
        <w:pStyle w:val="14-15"/>
        <w:tabs>
          <w:tab w:val="left" w:pos="0"/>
        </w:tabs>
        <w:spacing w:line="240" w:lineRule="auto"/>
      </w:pPr>
      <w:r>
        <w:t>5.</w:t>
      </w:r>
      <w:r>
        <w:tab/>
        <w:t>Обеспечить своевременный ввод данных об обучении и тестировании членов избирательных комиссий и резерва составов участковых комиссий в задачу «Кадры» Государственной автоматизированной системы Российской Федерации «Выборы».</w:t>
      </w:r>
    </w:p>
    <w:p w:rsidR="00470F32" w:rsidRDefault="002822A7" w:rsidP="002822A7">
      <w:pPr>
        <w:pStyle w:val="14-15"/>
        <w:tabs>
          <w:tab w:val="left" w:pos="0"/>
        </w:tabs>
        <w:spacing w:line="240" w:lineRule="auto"/>
        <w:rPr>
          <w:szCs w:val="28"/>
        </w:rPr>
      </w:pPr>
      <w:r>
        <w:t>6</w:t>
      </w:r>
      <w:r w:rsidR="00BF2072">
        <w:t xml:space="preserve">. </w:t>
      </w:r>
      <w:r w:rsidR="00470F32" w:rsidRPr="00BF2072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Cs w:val="28"/>
        </w:rPr>
        <w:t>Калининского</w:t>
      </w:r>
      <w:r w:rsidR="00322D01" w:rsidRPr="00BF2072">
        <w:rPr>
          <w:szCs w:val="28"/>
        </w:rPr>
        <w:t xml:space="preserve"> </w:t>
      </w:r>
      <w:r w:rsidR="00470F32" w:rsidRPr="00BF2072">
        <w:rPr>
          <w:szCs w:val="28"/>
        </w:rPr>
        <w:t>района в информационно-телекоммуникационной сети «Интернет».</w:t>
      </w:r>
    </w:p>
    <w:p w:rsidR="00FF312C" w:rsidRPr="00BF2072" w:rsidRDefault="00FF312C" w:rsidP="00FF312C">
      <w:pPr>
        <w:pStyle w:val="14-15"/>
        <w:tabs>
          <w:tab w:val="left" w:pos="0"/>
        </w:tabs>
        <w:rPr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5954"/>
        <w:gridCol w:w="3544"/>
      </w:tblGrid>
      <w:tr w:rsidR="00743501" w:rsidRPr="00743501" w:rsidTr="00B90DDC">
        <w:tc>
          <w:tcPr>
            <w:tcW w:w="5954" w:type="dxa"/>
          </w:tcPr>
          <w:p w:rsidR="00743501" w:rsidRPr="00743501" w:rsidRDefault="00743501" w:rsidP="0074350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комиссии </w:t>
            </w:r>
            <w:r w:rsidR="002822A7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Калининского</w:t>
            </w:r>
            <w:r w:rsidRPr="00743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44" w:type="dxa"/>
            <w:vAlign w:val="bottom"/>
          </w:tcPr>
          <w:p w:rsidR="00743501" w:rsidRPr="00743501" w:rsidRDefault="002822A7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Н.А.Тихомирова</w:t>
            </w:r>
          </w:p>
        </w:tc>
      </w:tr>
      <w:tr w:rsidR="00743501" w:rsidRPr="00743501" w:rsidTr="00B90DDC">
        <w:trPr>
          <w:trHeight w:val="161"/>
        </w:trPr>
        <w:tc>
          <w:tcPr>
            <w:tcW w:w="5954" w:type="dxa"/>
          </w:tcPr>
          <w:p w:rsidR="00743501" w:rsidRPr="00743501" w:rsidRDefault="00743501" w:rsidP="007435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743501" w:rsidRPr="00743501" w:rsidRDefault="00743501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743501" w:rsidRPr="00743501" w:rsidTr="00B90DDC">
        <w:trPr>
          <w:trHeight w:val="70"/>
        </w:trPr>
        <w:tc>
          <w:tcPr>
            <w:tcW w:w="5954" w:type="dxa"/>
          </w:tcPr>
          <w:p w:rsidR="00743501" w:rsidRPr="00743501" w:rsidRDefault="00743501" w:rsidP="007435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комиссии </w:t>
            </w:r>
            <w:r w:rsidR="002822A7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Калининского</w:t>
            </w:r>
            <w:r w:rsidRPr="00743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44" w:type="dxa"/>
            <w:vAlign w:val="bottom"/>
          </w:tcPr>
          <w:p w:rsidR="00743501" w:rsidRPr="00743501" w:rsidRDefault="002822A7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Т.В.Струговец</w:t>
            </w:r>
            <w:proofErr w:type="spellEnd"/>
          </w:p>
        </w:tc>
      </w:tr>
    </w:tbl>
    <w:p w:rsidR="00743501" w:rsidRPr="00470F32" w:rsidRDefault="00743501" w:rsidP="00470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743501" w:rsidRPr="00470F32" w:rsidSect="00BC24F8">
          <w:pgSz w:w="11906" w:h="16838"/>
          <w:pgMar w:top="993" w:right="850" w:bottom="851" w:left="1701" w:header="708" w:footer="708" w:gutter="0"/>
          <w:cols w:space="720"/>
        </w:sectPr>
      </w:pPr>
    </w:p>
    <w:p w:rsidR="00BF2072" w:rsidRPr="00BF2072" w:rsidRDefault="00BF2072" w:rsidP="00BF2072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BF2072" w:rsidRDefault="00BF2072" w:rsidP="00BF207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 w:rsidR="002822A7"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2822A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2822A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52F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E32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282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52EE9">
        <w:rPr>
          <w:rFonts w:ascii="Times New Roman" w:eastAsia="Times New Roman" w:hAnsi="Times New Roman" w:cs="Times New Roman"/>
          <w:color w:val="000000"/>
          <w:sz w:val="28"/>
          <w:szCs w:val="28"/>
        </w:rPr>
        <w:t>147/1574</w:t>
      </w:r>
      <w:r w:rsidR="00052EE9" w:rsidRPr="006A24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52EE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BF2072" w:rsidRDefault="00BF2072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677" w:rsidRPr="00D4539C" w:rsidRDefault="00BC6677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</w:t>
      </w:r>
    </w:p>
    <w:p w:rsidR="00BC6677" w:rsidRPr="00D4539C" w:rsidRDefault="00BC6677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>членов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ТИК)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822A7">
        <w:rPr>
          <w:rFonts w:ascii="Times New Roman" w:eastAsia="Times New Roman" w:hAnsi="Times New Roman" w:cs="Times New Roman"/>
          <w:b/>
          <w:sz w:val="28"/>
          <w:szCs w:val="28"/>
        </w:rPr>
        <w:t>Калининского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="00BE545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B52F0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E32D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BE5457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BC6677" w:rsidRPr="00D4539C" w:rsidRDefault="00BC6677" w:rsidP="00BC667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677" w:rsidRPr="00B21DAF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:rsidR="00B21DAF" w:rsidRDefault="00B21DAF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профессиональной квалификации членов территориальной избирательной комиссии </w:t>
      </w:r>
      <w:r w:rsidR="002822A7"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B21DAF">
        <w:rPr>
          <w:rFonts w:ascii="Times New Roman" w:eastAsia="Times New Roman" w:hAnsi="Times New Roman" w:cs="Times New Roman"/>
          <w:sz w:val="28"/>
          <w:szCs w:val="28"/>
        </w:rPr>
        <w:t xml:space="preserve"> района в области теоретических и прикладных знаний о порядке подготовки и проведения выборов</w:t>
      </w:r>
      <w:r w:rsidR="002E69AE" w:rsidRPr="002E69AE">
        <w:t xml:space="preserve"> </w:t>
      </w:r>
      <w:r w:rsidR="002E69AE" w:rsidRPr="002E69AE">
        <w:rPr>
          <w:rFonts w:ascii="Times New Roman" w:eastAsia="Times New Roman" w:hAnsi="Times New Roman" w:cs="Times New Roman"/>
          <w:sz w:val="28"/>
          <w:szCs w:val="28"/>
        </w:rPr>
        <w:t>в органы государственной власти и органы местного самоуправления</w:t>
      </w:r>
      <w:r w:rsidRPr="00B21DAF">
        <w:rPr>
          <w:rFonts w:ascii="Times New Roman" w:eastAsia="Times New Roman" w:hAnsi="Times New Roman" w:cs="Times New Roman"/>
          <w:sz w:val="28"/>
          <w:szCs w:val="28"/>
        </w:rPr>
        <w:t>, приобретение навыков работы в избирательных комиссиях.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B93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председателя, секретарь, 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члены территориальн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– очная, </w:t>
      </w:r>
      <w:r w:rsidR="00BC67B4">
        <w:rPr>
          <w:rFonts w:ascii="Times New Roman" w:eastAsia="Times New Roman" w:hAnsi="Times New Roman" w:cs="Times New Roman"/>
          <w:sz w:val="28"/>
          <w:szCs w:val="28"/>
        </w:rPr>
        <w:t xml:space="preserve">заочная, 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тестирование. 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Общий объем часов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C6677" w:rsidRPr="00D4539C" w:rsidRDefault="00CD5B93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часов –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председателя, секретаря, 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>членов территориальн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67B4" w:rsidRDefault="00BC6677" w:rsidP="00BC67B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Тестирование: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1 час. </w:t>
      </w:r>
    </w:p>
    <w:p w:rsidR="00C6436B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Учебно-методические материалы:</w:t>
      </w:r>
    </w:p>
    <w:p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Информационные бюллетени избирательной комиссии Тверской области. </w:t>
      </w:r>
    </w:p>
    <w:p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ab/>
        <w:t>Интерактивный рабочий блокнот участковой избирательной комиссии.</w:t>
      </w:r>
    </w:p>
    <w:p w:rsid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ab/>
        <w:t>Материалы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</w:t>
      </w:r>
      <w:r w:rsidR="00BC6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«Работа УИК до дня, предшествующего дню голосования».</w:t>
      </w:r>
    </w:p>
    <w:p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</w:t>
      </w:r>
      <w:r w:rsidR="00BC6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«Работа УИК в день, предшествующего дню голосования, и в день голосования».</w:t>
      </w:r>
    </w:p>
    <w:p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</w:t>
      </w:r>
      <w:r w:rsidR="00BC6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«Подсчет голосов избирателей участковой избирательной комиссией».</w:t>
      </w:r>
    </w:p>
    <w:p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«Помещение для голосования. Технологическое оборудование».</w:t>
      </w:r>
    </w:p>
    <w:p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ab/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</w:t>
      </w:r>
      <w:r w:rsidR="00BC6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нарушениях)».</w:t>
      </w:r>
    </w:p>
    <w:p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Брошюра «Памятка наблюдателю на выборах депутатов Государственной Думы Федерального Собрания Российской Федерации восьмого созыва».</w:t>
      </w:r>
    </w:p>
    <w:p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Материалы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созыва.</w:t>
      </w:r>
    </w:p>
    <w:p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Плакат «Памятки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созыва, включая образцы плакатов по работе комиссий при применении средств видеонаблюдения».</w:t>
      </w:r>
    </w:p>
    <w:p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Плакат «Порядок заполнения избирательных бюллетеней на выборах депутатов Государственной Думы Федерального Собрания Российской Федерации восьмого созыва».</w:t>
      </w:r>
    </w:p>
    <w:p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Плакат «Порядок голосования на выборах депутатов Государственной Думы Федерального Собрания Российской Федерации восьмого созыва».</w:t>
      </w:r>
    </w:p>
    <w:p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Брошюра «Памятка о порядке голосования избирателей, являющихся инвалидами, на выборах депутатов Государственной Думы Федерального Собрания Российской Федерации восьмого созыва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 xml:space="preserve"> Брошюра «Современный избиратель – мобильный избиратель».</w:t>
      </w:r>
    </w:p>
    <w:p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Плакат «Памятка избирателю о голосовании по месту нахождения».</w:t>
      </w:r>
    </w:p>
    <w:p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Брошюра «Памятка представителю средства массовой информации».</w:t>
      </w:r>
    </w:p>
    <w:p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Брошюра «Памятка сотруднику полиции, находящемуся в помещении для голосования, по защите прав и свобод граждан, охране общественного порядка и оказанию содействия участковым избирательным комиссиям».</w:t>
      </w:r>
    </w:p>
    <w:p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Плакат «Подсчет голосов избирателей участковой избирательной комиссией на выборах депутатов Государственной Думы Федерального Собрания Российской Федерации восьмого созыва».</w:t>
      </w:r>
    </w:p>
    <w:p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Плакат «Процедура передачи протокола УИК в ТИК на выборах депутатов Государственной Думы Федерального Собрания Российской Федерации восьмого созыва».</w:t>
      </w:r>
    </w:p>
    <w:p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Брошюра «Памятка оператору пункта приема заявлений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созыва».</w:t>
      </w:r>
    </w:p>
    <w:p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Брошюра «Памятка работнику многофункционального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центра предоставления государственных и муниципальных услуг по приему и обработке заявлений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созыва».</w:t>
      </w:r>
    </w:p>
    <w:p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 w:rsidRPr="00BC6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Плакат «Наблюдателю в день голосования».</w:t>
      </w:r>
    </w:p>
    <w:p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 xml:space="preserve">Плакат «Памятка волонтерам на выборах». </w:t>
      </w:r>
    </w:p>
    <w:p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пособие «Основы </w:t>
      </w:r>
      <w:proofErr w:type="spellStart"/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конфликтологии</w:t>
      </w:r>
      <w:proofErr w:type="spellEnd"/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 xml:space="preserve"> для членов участковой избирательной комиссии».</w:t>
      </w:r>
    </w:p>
    <w:p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Методическое пособие «Конфликтные ситуации в избирательном процессе».</w:t>
      </w:r>
    </w:p>
    <w:p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Методическое пособие «Работа участковой избирательной комиссии с обращениями граждан РФ».</w:t>
      </w:r>
    </w:p>
    <w:p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Сборник задач и тестов для членов избирательных комиссий.</w:t>
      </w:r>
    </w:p>
    <w:p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Методическое пособие оператора горячей линии избирательной комиссии.</w:t>
      </w:r>
    </w:p>
    <w:p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proofErr w:type="spellStart"/>
      <w:r w:rsidRPr="00BC67B4">
        <w:rPr>
          <w:rFonts w:ascii="Times New Roman" w:eastAsia="Times New Roman" w:hAnsi="Times New Roman" w:cs="Times New Roman"/>
          <w:sz w:val="28"/>
          <w:szCs w:val="28"/>
        </w:rPr>
        <w:t>www.molodayatver.ru</w:t>
      </w:r>
      <w:proofErr w:type="spellEnd"/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1DAF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 xml:space="preserve">Обучающий интернет-ресурс «Финансирование избирательных кампаний кандидатов, избирательных объединений» на сайте </w:t>
      </w:r>
      <w:proofErr w:type="spellStart"/>
      <w:r w:rsidRPr="00BC67B4">
        <w:rPr>
          <w:rFonts w:ascii="Times New Roman" w:eastAsia="Times New Roman" w:hAnsi="Times New Roman" w:cs="Times New Roman"/>
          <w:sz w:val="28"/>
          <w:szCs w:val="28"/>
        </w:rPr>
        <w:t>www.molodayatver.ru</w:t>
      </w:r>
      <w:proofErr w:type="spellEnd"/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17C6" w:rsidRPr="009B59A2" w:rsidRDefault="002E69AE" w:rsidP="00B917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59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</w:p>
    <w:p w:rsidR="00BC6677" w:rsidRDefault="00BC6677" w:rsidP="00E337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уровня, формирование корпуса квалифицированных кадров территориальн</w:t>
      </w:r>
      <w:r w:rsidR="00B21DAF">
        <w:rPr>
          <w:rFonts w:ascii="Times New Roman" w:eastAsia="Times New Roman" w:hAnsi="Times New Roman" w:cs="Times New Roman"/>
          <w:sz w:val="28"/>
          <w:szCs w:val="28"/>
        </w:rPr>
        <w:t xml:space="preserve">ой избирательной комиссии </w:t>
      </w:r>
      <w:r w:rsidR="002822A7"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7A7" w:rsidRDefault="00E337A7" w:rsidP="00E337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  <w:sectPr w:rsidR="00E337A7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W w:w="16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70"/>
        <w:gridCol w:w="4367"/>
        <w:gridCol w:w="1255"/>
        <w:gridCol w:w="2128"/>
        <w:gridCol w:w="1843"/>
        <w:gridCol w:w="1702"/>
        <w:gridCol w:w="2126"/>
      </w:tblGrid>
      <w:tr w:rsidR="00BC6677" w:rsidRPr="00D4539C" w:rsidTr="00DD07C8">
        <w:trPr>
          <w:cantSplit/>
          <w:trHeight w:val="8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  <w:proofErr w:type="spellStart"/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5F3DC9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BC6677" w:rsidRPr="00D4539C" w:rsidTr="00DD07C8">
        <w:trPr>
          <w:trHeight w:val="17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BC6677" w:rsidRPr="00D4539C" w:rsidTr="008B592F">
        <w:trPr>
          <w:trHeight w:val="594"/>
        </w:trPr>
        <w:tc>
          <w:tcPr>
            <w:tcW w:w="1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5642B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членов территориальн</w:t>
            </w:r>
            <w:r w:rsidR="0056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избирательн</w:t>
            </w:r>
            <w:r w:rsidR="0056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комисси</w:t>
            </w:r>
            <w:r w:rsidR="0056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E337A7">
              <w:t xml:space="preserve"> </w:t>
            </w:r>
            <w:r w:rsidR="00E337A7" w:rsidRPr="00E33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вопросам подготовки и проведения выборов в Единый день голосования</w:t>
            </w:r>
          </w:p>
        </w:tc>
      </w:tr>
      <w:tr w:rsidR="00BC6677" w:rsidRPr="00D4539C" w:rsidTr="00DD07C8">
        <w:trPr>
          <w:trHeight w:val="1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7" w:rsidRPr="00D4539C" w:rsidRDefault="00BC6677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A2" w:rsidRPr="00381B0E" w:rsidRDefault="009B59A2" w:rsidP="009B59A2">
            <w:pPr>
              <w:pStyle w:val="a6"/>
              <w:spacing w:after="0"/>
              <w:ind w:left="34"/>
              <w:jc w:val="both"/>
            </w:pPr>
            <w:bookmarkStart w:id="0" w:name="_Hlk62658342"/>
            <w:r>
              <w:t>Изменения в избирательном законодательстве</w:t>
            </w:r>
          </w:p>
          <w:bookmarkEnd w:id="0"/>
          <w:p w:rsidR="00BC6677" w:rsidRPr="009B59A2" w:rsidRDefault="00EA4B0F" w:rsidP="009B59A2">
            <w:pPr>
              <w:pStyle w:val="a6"/>
              <w:spacing w:after="0"/>
              <w:ind w:left="34"/>
              <w:jc w:val="both"/>
            </w:pPr>
            <w:r w:rsidRPr="00AD724B">
              <w:t>Порядок и сроки</w:t>
            </w:r>
            <w:r>
              <w:t xml:space="preserve"> </w:t>
            </w:r>
            <w:r w:rsidR="009B59A2" w:rsidRPr="00AD724B">
              <w:t>дополнительного формирования резер</w:t>
            </w:r>
            <w:r w:rsidR="009B59A2">
              <w:t>ва составов участковых комиссий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EA4B0F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  <w:r w:rsidR="009B59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-март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052EE9" w:rsidP="000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BC6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9B59A2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r w:rsidR="00BC6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="00BC6677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6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0501" w:rsidRPr="00D4539C" w:rsidTr="00EA4B0F">
        <w:trPr>
          <w:trHeight w:hRule="exact" w:val="2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D4539C" w:rsidRDefault="009E0501" w:rsidP="009E05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Default="009E0501" w:rsidP="009E0501"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EB7188" w:rsidRDefault="009E0501" w:rsidP="009E050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B0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календарные сроки избирательных действий при подготовке и проведении выборов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="002822A7"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22A7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0501" w:rsidRPr="00D4539C" w:rsidTr="009E0501">
        <w:trPr>
          <w:trHeight w:hRule="exact" w:val="1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D4539C" w:rsidRDefault="009E0501" w:rsidP="009E05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Default="009E0501" w:rsidP="009E0501"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E337A7" w:rsidRDefault="009E0501" w:rsidP="009E050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выборов.</w:t>
            </w:r>
          </w:p>
          <w:p w:rsidR="009E0501" w:rsidRPr="00D4539C" w:rsidRDefault="009E0501" w:rsidP="009E050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Постановления, принимаемые ТИК в период подготовки и проведения выборов.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="002822A7"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22A7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0501" w:rsidRPr="00D4539C" w:rsidTr="009E0501">
        <w:trPr>
          <w:trHeight w:hRule="exact" w:val="1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D4539C" w:rsidRDefault="009E0501" w:rsidP="009E05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E7170A" w:rsidRDefault="009E0501" w:rsidP="009E0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Default="009E0501" w:rsidP="009E0501">
            <w:pPr>
              <w:pStyle w:val="a6"/>
              <w:ind w:left="0"/>
            </w:pPr>
            <w:r w:rsidRPr="00C2042C">
              <w:t>Порядок использования специальных знаков (марок) для избирательных бюллетеней на выборах депутатов Государственной Думы Федерального</w:t>
            </w:r>
            <w:r>
              <w:t xml:space="preserve"> Собрания Российской Федерации</w:t>
            </w:r>
          </w:p>
          <w:p w:rsidR="009E0501" w:rsidRDefault="009E0501" w:rsidP="009E0501">
            <w:pPr>
              <w:pStyle w:val="a6"/>
              <w:ind w:left="0"/>
            </w:pPr>
          </w:p>
          <w:p w:rsidR="009E0501" w:rsidRPr="009E0501" w:rsidRDefault="009E0501" w:rsidP="009E050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="002822A7"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22A7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5A5EED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0501" w:rsidRPr="00D4539C" w:rsidTr="00177A60">
        <w:trPr>
          <w:trHeight w:hRule="exact" w:val="2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D4539C" w:rsidRDefault="009E0501" w:rsidP="009E05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Default="009E0501" w:rsidP="009E0501"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5A5EED" w:rsidRDefault="009E0501" w:rsidP="009E050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выборов. </w:t>
            </w:r>
          </w:p>
          <w:p w:rsidR="009E0501" w:rsidRDefault="009E0501" w:rsidP="009E050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проведением предвыборной агитации.</w:t>
            </w:r>
          </w:p>
          <w:p w:rsidR="009E0501" w:rsidRDefault="009E0501" w:rsidP="009E050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0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Информационно-разъяснительная деятельности избирательных комиссий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7A60" w:rsidRPr="00D4539C" w:rsidRDefault="00177A60" w:rsidP="009E050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77A60">
              <w:rPr>
                <w:rFonts w:ascii="Times New Roman" w:eastAsia="Times New Roman" w:hAnsi="Times New Roman" w:cs="Times New Roman"/>
                <w:sz w:val="24"/>
                <w:szCs w:val="24"/>
              </w:rPr>
              <w:t>инансовое обеспечение деятельности ТИК и УИК при подготовке и проведении выборов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="002822A7"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22A7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0501" w:rsidRPr="00D4539C" w:rsidTr="009E0501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D4539C" w:rsidRDefault="009E0501" w:rsidP="009E05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1" w:rsidRPr="00D4539C" w:rsidRDefault="009E0501" w:rsidP="009E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01" w:rsidRPr="005A5EED" w:rsidRDefault="009E0501" w:rsidP="009E050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работы избирательной комиссии с обращениями граждан РФ. Решения, принимаемые территориальной, участковой избирательной комиссией по жалобам (заявлениям) граждан РФ.</w:t>
            </w:r>
          </w:p>
          <w:p w:rsidR="009E0501" w:rsidRPr="00D4539C" w:rsidRDefault="009E0501" w:rsidP="009E050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контроль.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="002822A7"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22A7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86628" w:rsidRPr="00D4539C" w:rsidTr="00DD07C8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D4539C" w:rsidRDefault="00386628" w:rsidP="0038662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E7170A" w:rsidRDefault="00BE1402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EA12D1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3866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орядок и сроки подачи заявлений о голосовании по месту нахождения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6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(«Мобильный избиратель»).</w:t>
            </w:r>
            <w:r>
              <w:t xml:space="preserve"> О</w:t>
            </w:r>
            <w:r w:rsidRPr="003866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рганизация работы пункта приема заявлений в ТИК и УИК.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D4539C" w:rsidRDefault="00BE1402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  <w:r w:rsidR="006A4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86628" w:rsidRPr="00D4539C" w:rsidTr="00DD07C8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D4539C" w:rsidRDefault="00386628" w:rsidP="0038662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D4539C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EA12D1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со списком избирателей. </w:t>
            </w:r>
          </w:p>
          <w:p w:rsidR="00386628" w:rsidRPr="00EA12D1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Уточнение списка избирателей.</w:t>
            </w:r>
          </w:p>
          <w:p w:rsidR="00BF0872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Избирательные действия при работе со списком избирателей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86628" w:rsidRPr="00D4539C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Применение</w:t>
            </w:r>
            <w:r>
              <w:t xml:space="preserve"> </w:t>
            </w:r>
            <w:r w:rsidRPr="003866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изготовления протокола УИК об итогах голосования с использованием машиночитаемого кода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D4539C" w:rsidRDefault="00BE1402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86628" w:rsidRPr="00D4539C" w:rsidTr="00DD07C8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D4539C" w:rsidRDefault="00386628" w:rsidP="0038662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D4539C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EA12D1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5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избирательных комиссий в день, предшествующий голосованию, и в дни голосования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  <w:r w:rsidR="006A4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86628" w:rsidRPr="00D4539C" w:rsidTr="00DD07C8">
        <w:trPr>
          <w:trHeight w:val="1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D4539C" w:rsidRDefault="00386628" w:rsidP="0038662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D4539C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F472A0" w:rsidRDefault="00386628" w:rsidP="00386628">
            <w:pPr>
              <w:pStyle w:val="a6"/>
              <w:spacing w:after="0"/>
              <w:ind w:left="34"/>
            </w:pPr>
            <w:r w:rsidRPr="00F472A0">
              <w:t>Порядок подсчета голосов, подведение итогов выборов.</w:t>
            </w:r>
          </w:p>
          <w:p w:rsidR="00386628" w:rsidRPr="00F472A0" w:rsidRDefault="00386628" w:rsidP="00386628">
            <w:pPr>
              <w:pStyle w:val="a6"/>
              <w:spacing w:after="0"/>
              <w:ind w:left="0" w:firstLine="34"/>
            </w:pPr>
            <w:r>
              <w:t>Организация</w:t>
            </w:r>
            <w:r w:rsidRPr="00F472A0">
              <w:t xml:space="preserve"> работы ТИК по приему протоколов и иной избирательной документации участковых избирательных комиссий.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 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  <w:r w:rsidR="006A4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86628" w:rsidRPr="00D4539C" w:rsidTr="00DD07C8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D4539C" w:rsidRDefault="00386628" w:rsidP="0038662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D4539C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D4539C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онтрольное тестирование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 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526646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6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642B0" w:rsidRDefault="005642B0">
      <w:pPr>
        <w:sectPr w:rsidR="005642B0" w:rsidSect="008449AE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:rsidR="00DD07C8" w:rsidRPr="00BF2072" w:rsidRDefault="00DD07C8" w:rsidP="00DD07C8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E32DD" w:rsidRDefault="00DD07C8" w:rsidP="003E32D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 w:rsidR="002822A7"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="003E32DD" w:rsidRPr="00BF2072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2822A7">
        <w:rPr>
          <w:rFonts w:ascii="Times New Roman" w:eastAsia="Times New Roman" w:hAnsi="Times New Roman" w:cs="Times New Roman"/>
          <w:sz w:val="28"/>
          <w:szCs w:val="28"/>
        </w:rPr>
        <w:t>5.02.</w:t>
      </w:r>
      <w:r w:rsidR="002822A7"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822A7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="002822A7"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822A7">
        <w:rPr>
          <w:rFonts w:ascii="Times New Roman" w:eastAsia="Times New Roman" w:hAnsi="Times New Roman" w:cs="Times New Roman"/>
          <w:sz w:val="28"/>
          <w:szCs w:val="28"/>
        </w:rPr>
        <w:t>111/553</w:t>
      </w:r>
      <w:r w:rsidR="002822A7" w:rsidRPr="00BF2072">
        <w:rPr>
          <w:rFonts w:ascii="Times New Roman" w:eastAsia="Times New Roman" w:hAnsi="Times New Roman" w:cs="Times New Roman"/>
          <w:sz w:val="28"/>
          <w:szCs w:val="28"/>
        </w:rPr>
        <w:t>-4</w:t>
      </w:r>
    </w:p>
    <w:p w:rsidR="005642B0" w:rsidRDefault="003E32DD" w:rsidP="003E32D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42B0" w:rsidRPr="00D4539C" w:rsidRDefault="005642B0" w:rsidP="0056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</w:t>
      </w:r>
    </w:p>
    <w:p w:rsidR="005642B0" w:rsidRPr="00D4539C" w:rsidRDefault="005642B0" w:rsidP="0056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</w:t>
      </w:r>
      <w:r w:rsidRPr="005642B0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участковых избирательных комиссий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(далее – УИК)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822A7">
        <w:rPr>
          <w:rFonts w:ascii="Times New Roman" w:eastAsia="Times New Roman" w:hAnsi="Times New Roman" w:cs="Times New Roman"/>
          <w:b/>
          <w:sz w:val="28"/>
          <w:szCs w:val="28"/>
        </w:rPr>
        <w:t>Калининского района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DD07C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77A6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5642B0" w:rsidRPr="00D4539C" w:rsidRDefault="005642B0" w:rsidP="005642B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2B0" w:rsidRPr="00B21DAF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:rsidR="000C0743" w:rsidRPr="000C0743" w:rsidRDefault="000C0743" w:rsidP="000C07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743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0C0743" w:rsidRPr="000C0743" w:rsidRDefault="000C0743" w:rsidP="000C07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743">
        <w:rPr>
          <w:rFonts w:ascii="Times New Roman" w:eastAsia="Times New Roman" w:hAnsi="Times New Roman" w:cs="Times New Roman"/>
          <w:b/>
          <w:sz w:val="28"/>
          <w:szCs w:val="28"/>
        </w:rPr>
        <w:t xml:space="preserve">Категория слушателей: </w:t>
      </w:r>
      <w:r w:rsidRPr="000C0743">
        <w:rPr>
          <w:rFonts w:ascii="Times New Roman" w:eastAsia="Times New Roman" w:hAnsi="Times New Roman" w:cs="Times New Roman"/>
          <w:sz w:val="28"/>
          <w:szCs w:val="28"/>
        </w:rPr>
        <w:t xml:space="preserve">председатели, заместители председателей, секретари, члены участковых избирательных комиссий, резерв составов участковых комиссий. </w:t>
      </w:r>
    </w:p>
    <w:p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– очная, </w:t>
      </w:r>
      <w:r w:rsidR="00FA4407">
        <w:rPr>
          <w:rFonts w:ascii="Times New Roman" w:eastAsia="Times New Roman" w:hAnsi="Times New Roman" w:cs="Times New Roman"/>
          <w:sz w:val="28"/>
          <w:szCs w:val="28"/>
        </w:rPr>
        <w:t>заочная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, тестирование. </w:t>
      </w:r>
    </w:p>
    <w:p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Общий объем часов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C0743" w:rsidRPr="000C0743" w:rsidRDefault="005642B0" w:rsidP="000C07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часов –</w:t>
      </w:r>
      <w:r w:rsidR="000C0743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743" w:rsidRPr="000C0743">
        <w:rPr>
          <w:rFonts w:ascii="Times New Roman" w:eastAsia="Times New Roman" w:hAnsi="Times New Roman" w:cs="Times New Roman"/>
          <w:sz w:val="28"/>
          <w:szCs w:val="28"/>
        </w:rPr>
        <w:t>председателей, заместителей председателей, секретарей, членов участковых избирательных комиссий, резерва составов участковых комиссий;</w:t>
      </w:r>
    </w:p>
    <w:p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Тестирование: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1 час. </w:t>
      </w:r>
    </w:p>
    <w:p w:rsidR="005642B0" w:rsidRDefault="005642B0" w:rsidP="005642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642B0" w:rsidRPr="00B21DAF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Учебно-методические материалы:</w:t>
      </w:r>
    </w:p>
    <w:p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1. Интерактивный рабочий блокнот участковой избирательной комиссии.</w:t>
      </w:r>
    </w:p>
    <w:p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2. Материалы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созыва.</w:t>
      </w:r>
    </w:p>
    <w:p w:rsidR="009E0501" w:rsidRPr="009E0501" w:rsidRDefault="00177A60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ab/>
        <w:t>Плакат «Памятки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созыва, включая образцы плакатов по работе комиссий при применении средств видеонаблюдения».</w:t>
      </w:r>
    </w:p>
    <w:p w:rsidR="009E0501" w:rsidRPr="009E0501" w:rsidRDefault="00177A60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«Работа УИК до дня, предшествующего дню голосования».</w:t>
      </w:r>
    </w:p>
    <w:p w:rsidR="009E0501" w:rsidRPr="009E0501" w:rsidRDefault="00177A60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«Работа УИК в день, предшествующего дню голосования, и в день голосования».</w:t>
      </w:r>
    </w:p>
    <w:p w:rsidR="009E0501" w:rsidRPr="009E0501" w:rsidRDefault="00177A60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«Подсчет голосов избирателей участковой избирательной комиссией».</w:t>
      </w:r>
    </w:p>
    <w:p w:rsidR="009E0501" w:rsidRPr="009E0501" w:rsidRDefault="00177A60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«Помещение для голосования. Технологическое оборудование».</w:t>
      </w:r>
    </w:p>
    <w:p w:rsidR="009E0501" w:rsidRPr="009E0501" w:rsidRDefault="00177A60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ab/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:rsidR="009E0501" w:rsidRPr="009E0501" w:rsidRDefault="00177A60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ab/>
        <w:t>Плакат «Порядок заполнения избирательных бюллетеней на выборах депутатов Государственной Думы Федерального Собрания Российской Федерации восьмого созыва».</w:t>
      </w:r>
    </w:p>
    <w:p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>Плакат «Порядок голосования на выборах депутатов Государственной Думы Федерального Собрания Российской Федерации восьмого созыва».</w:t>
      </w:r>
    </w:p>
    <w:p w:rsidR="00177A60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>Брошюра «Памятка о порядке голосования избирателей, являющихся инвалидами, на выборах депутатов Государственной Думы Федерального Собрания Российской Федерации восьмого созыва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 xml:space="preserve"> Брошюра «Современный избиратель – мобильный избиратель».</w:t>
      </w:r>
    </w:p>
    <w:p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>Плакат «Памятка избирателю о голосовании по месту нахождения».</w:t>
      </w:r>
    </w:p>
    <w:p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>Плакат «Подсчет голосов избирателей участковой избирательной комиссией на выборах депутатов Государственной Думы Федерального Собрания Российской Федерации восьмого созыва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>Плакат «Процедура передачи протокола УИК в ТИК на выборах депутатов Государственной Думы Федерального Собрания Российской Федерации восьмого созыва».</w:t>
      </w:r>
    </w:p>
    <w:p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>Брошюра «Памятка оператору пункта приема заявлений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созыва».</w:t>
      </w:r>
    </w:p>
    <w:p w:rsidR="009E0501" w:rsidRPr="009E0501" w:rsidRDefault="00177A60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Методическое пособие «Основы </w:t>
      </w:r>
      <w:proofErr w:type="spellStart"/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конфликтологии</w:t>
      </w:r>
      <w:proofErr w:type="spellEnd"/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 xml:space="preserve"> для членов участковой избирательной комиссии».</w:t>
      </w:r>
    </w:p>
    <w:p w:rsidR="009E0501" w:rsidRPr="009E0501" w:rsidRDefault="00177A60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«Конфликтные ситуации в избирательном процессе».</w:t>
      </w:r>
    </w:p>
    <w:p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>Сборник задач и тестов для членов избирательных комиссий.</w:t>
      </w:r>
    </w:p>
    <w:p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оператора горячей линии избирательной комиссии.</w:t>
      </w:r>
    </w:p>
    <w:p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Информационные бюллетени избирательной комиссии Тверской области. </w:t>
      </w:r>
    </w:p>
    <w:p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обращениями граждан РФ».</w:t>
      </w:r>
    </w:p>
    <w:p w:rsidR="009E0501" w:rsidRPr="009E0501" w:rsidRDefault="00177A60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24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proofErr w:type="spellStart"/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www.molodayatver.ru</w:t>
      </w:r>
      <w:proofErr w:type="spellEnd"/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4F9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повышение профессионального уровня, формирование корпуса квалифицированных кадров </w:t>
      </w:r>
      <w:r w:rsidR="000C0743"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2A7">
        <w:rPr>
          <w:rFonts w:ascii="Times New Roman" w:eastAsia="Times New Roman" w:hAnsi="Times New Roman" w:cs="Times New Roman"/>
          <w:sz w:val="28"/>
          <w:szCs w:val="28"/>
        </w:rPr>
        <w:t>Калининского района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42B0" w:rsidRDefault="005642B0"/>
    <w:p w:rsidR="005642B0" w:rsidRDefault="005642B0">
      <w:pPr>
        <w:sectPr w:rsidR="005642B0" w:rsidSect="00564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tbl>
      <w:tblPr>
        <w:tblW w:w="16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70"/>
        <w:gridCol w:w="4395"/>
        <w:gridCol w:w="1227"/>
        <w:gridCol w:w="2128"/>
        <w:gridCol w:w="1843"/>
        <w:gridCol w:w="1702"/>
        <w:gridCol w:w="2126"/>
      </w:tblGrid>
      <w:tr w:rsidR="000C0743" w:rsidRPr="00D4539C" w:rsidTr="000C0743">
        <w:trPr>
          <w:trHeight w:hRule="exact"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743" w:rsidRPr="00D4539C" w:rsidRDefault="000C0743" w:rsidP="000C07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  <w:proofErr w:type="spellStart"/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0C0743" w:rsidRPr="00D4539C" w:rsidTr="000C0743">
        <w:trPr>
          <w:trHeight w:hRule="exact"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0C0743" w:rsidRPr="00D4539C" w:rsidTr="000C0743">
        <w:trPr>
          <w:trHeight w:hRule="exact" w:val="411"/>
        </w:trPr>
        <w:tc>
          <w:tcPr>
            <w:tcW w:w="1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членов участковых избирательных комиссий</w:t>
            </w:r>
          </w:p>
        </w:tc>
      </w:tr>
      <w:tr w:rsidR="000C0743" w:rsidRPr="00D4539C" w:rsidTr="000C0743">
        <w:trPr>
          <w:trHeight w:hRule="exact" w:val="2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2D6AFA" w:rsidP="000C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A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2822A7" w:rsidP="00ED39EB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актовый зал администрации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и/или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</w:t>
            </w:r>
          </w:p>
        </w:tc>
      </w:tr>
      <w:tr w:rsidR="000C0743" w:rsidRPr="00D4539C" w:rsidTr="00CF2A81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DC" w:rsidRPr="006F1EDC" w:rsidRDefault="006F1EDC" w:rsidP="006F1E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календарные сроки избирательных действий при подготовке и проведении выборов 1</w:t>
            </w:r>
            <w:r w:rsidR="003E32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 202</w:t>
            </w:r>
            <w:r w:rsidR="003E32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C0743" w:rsidRPr="00D4539C" w:rsidRDefault="006F1EDC" w:rsidP="006F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Информационно-разъяснительная деятельность комиссии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6F1EDC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2822A7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актовый зал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6F1EDC" w:rsidP="000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и/или заочная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6F1EDC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 района</w:t>
            </w:r>
          </w:p>
        </w:tc>
      </w:tr>
      <w:tr w:rsidR="000C0743" w:rsidRPr="00D4539C" w:rsidTr="008B592F">
        <w:trPr>
          <w:trHeight w:val="2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C" w:rsidRPr="006F1EDC" w:rsidRDefault="006F1EDC" w:rsidP="006F1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списками избирателей: </w:t>
            </w:r>
          </w:p>
          <w:p w:rsidR="006F1EDC" w:rsidRPr="006F1EDC" w:rsidRDefault="006F1EDC" w:rsidP="006F1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уточнение списков избирателей;</w:t>
            </w:r>
          </w:p>
          <w:p w:rsidR="006F1EDC" w:rsidRPr="006F1EDC" w:rsidRDefault="006F1EDC" w:rsidP="006F1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0C0743" w:rsidRPr="00D4539C" w:rsidRDefault="006F1EDC" w:rsidP="00BF08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включения в список избирателей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июнь-июль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2822A7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актовый зал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BF0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тестирование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A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</w:t>
            </w:r>
            <w:r w:rsidR="0028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 района</w:t>
            </w:r>
          </w:p>
        </w:tc>
      </w:tr>
      <w:tr w:rsidR="002822A7" w:rsidRPr="00D4539C" w:rsidTr="00BF0872">
        <w:trPr>
          <w:trHeight w:val="1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A7" w:rsidRDefault="002822A7" w:rsidP="00BF08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A7" w:rsidRPr="00D4539C" w:rsidRDefault="002822A7" w:rsidP="00BF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A7" w:rsidRPr="006F1EDC" w:rsidRDefault="002822A7" w:rsidP="00BF08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3866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орядок и сроки подачи заявлений о голосовании по месту нахождения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6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(«Мобильный избиратель»).</w:t>
            </w:r>
            <w:r>
              <w:t xml:space="preserve"> О</w:t>
            </w:r>
            <w:r w:rsidRPr="003866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рганизация работы пункта приема заявлений в ТИК и УИК.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A7" w:rsidRDefault="002822A7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A7" w:rsidRDefault="002822A7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актовый зал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A7" w:rsidRPr="00B95EE4" w:rsidRDefault="002822A7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</w:t>
            </w:r>
            <w:r w:rsidR="00052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A7" w:rsidRPr="00D4539C" w:rsidRDefault="002822A7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е, тестирование.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A7" w:rsidRDefault="002822A7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Калининского района</w:t>
            </w:r>
          </w:p>
        </w:tc>
      </w:tr>
      <w:tr w:rsidR="002822A7" w:rsidRPr="00D4539C" w:rsidTr="008B592F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A7" w:rsidRPr="00D4539C" w:rsidRDefault="002822A7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A7" w:rsidRPr="00D4539C" w:rsidRDefault="002822A7" w:rsidP="00BF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A7" w:rsidRDefault="002822A7" w:rsidP="00BF087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822A7" w:rsidRDefault="002822A7" w:rsidP="00D708D0">
            <w:pPr>
              <w:pStyle w:val="a6"/>
              <w:ind w:left="0"/>
            </w:pPr>
            <w:r>
              <w:t>п</w:t>
            </w:r>
            <w:r w:rsidRPr="00C2042C">
              <w:t>орядок использования специальных знаков (марок) для избирательных бюллетеней на выборах депутатов Государственной Думы Федерального</w:t>
            </w:r>
            <w:r>
              <w:t xml:space="preserve"> Собрания Российской Федерации</w:t>
            </w:r>
          </w:p>
          <w:p w:rsidR="002822A7" w:rsidRPr="00D4539C" w:rsidRDefault="002822A7" w:rsidP="00BF087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708D0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рименение технологии изготовления протокола УИК об итогах голосования с использованием машиночитаемого кода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A7" w:rsidRPr="00D4539C" w:rsidRDefault="002822A7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A7" w:rsidRDefault="002822A7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E43D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актовый зал администрации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A7" w:rsidRPr="00D4539C" w:rsidRDefault="002822A7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</w:t>
            </w:r>
            <w:r w:rsidR="00052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A7" w:rsidRPr="00D4539C" w:rsidRDefault="002822A7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A7" w:rsidRPr="00D4539C" w:rsidRDefault="002822A7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 района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F0872" w:rsidRPr="00D4539C" w:rsidTr="00C5037D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2" w:rsidRPr="00D4539C" w:rsidRDefault="00BF0872" w:rsidP="00BF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2" w:rsidRPr="005530B3" w:rsidRDefault="00BF0872" w:rsidP="00BF0872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:rsidR="00BF0872" w:rsidRPr="005530B3" w:rsidRDefault="00BF0872" w:rsidP="00BF0872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D708D0" w:rsidRDefault="00BF0872" w:rsidP="00BF0872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правоохранительными органами;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</w:t>
            </w:r>
            <w:r w:rsidR="00D708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F0872" w:rsidRPr="00D4539C" w:rsidRDefault="00BF0872" w:rsidP="00BF0872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реализации избирательного права граждан с инвалидностью</w:t>
            </w:r>
            <w:r w:rsidR="00D708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2" w:rsidRPr="00D4539C" w:rsidRDefault="002822A7" w:rsidP="00BF087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актовый зал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</w:t>
            </w:r>
            <w:r w:rsidR="00052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е, просмотр фильмов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 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избирательная комиссия Тверской области</w:t>
            </w:r>
          </w:p>
        </w:tc>
      </w:tr>
      <w:tr w:rsidR="00BF0872" w:rsidRPr="00D4539C" w:rsidTr="008B592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2" w:rsidRPr="00D4539C" w:rsidRDefault="00114DD7" w:rsidP="00BF0872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2" w:rsidRPr="00D4539C" w:rsidRDefault="00BF0872" w:rsidP="00BF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2" w:rsidRPr="00D4539C" w:rsidRDefault="00D708D0" w:rsidP="00BF087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участковой избирательной комиссии в день, предшествующий голосованию, и в дни голосования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2" w:rsidRPr="00D4539C" w:rsidRDefault="002822A7" w:rsidP="00BF087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актовый зал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</w:t>
            </w:r>
            <w:r w:rsidR="00052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2" w:rsidRPr="00D4539C" w:rsidRDefault="00C5037D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лекции, </w:t>
            </w:r>
            <w:r w:rsidR="00BF0872" w:rsidRPr="00553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2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 района</w:t>
            </w:r>
          </w:p>
        </w:tc>
      </w:tr>
      <w:tr w:rsidR="00BF0872" w:rsidRPr="00D4539C" w:rsidTr="008B592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2" w:rsidRDefault="00114DD7" w:rsidP="00BF0872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BF0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2" w:rsidRPr="00D4539C" w:rsidRDefault="00BF0872" w:rsidP="00BF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2" w:rsidRPr="005530B3" w:rsidRDefault="00BF0872" w:rsidP="00BF08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BF0872" w:rsidRPr="00D4539C" w:rsidRDefault="00BF0872" w:rsidP="00BF08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2" w:rsidRPr="00D4539C" w:rsidRDefault="002822A7" w:rsidP="00BF087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актовый зал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  <w:r w:rsidR="00C50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 района</w:t>
            </w:r>
          </w:p>
        </w:tc>
      </w:tr>
      <w:tr w:rsidR="00BF0872" w:rsidRPr="00D4539C" w:rsidTr="008B592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2" w:rsidRDefault="00114DD7" w:rsidP="00BF0872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BF0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2" w:rsidRPr="00D4539C" w:rsidRDefault="00BF0872" w:rsidP="00BF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2" w:rsidRPr="005530B3" w:rsidRDefault="00BF0872" w:rsidP="00BF08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2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2" w:rsidRPr="00D4539C" w:rsidRDefault="002822A7" w:rsidP="00BF087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актовый зал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 района</w:t>
            </w:r>
          </w:p>
        </w:tc>
      </w:tr>
    </w:tbl>
    <w:p w:rsidR="00ED39EB" w:rsidRDefault="00ED39EB" w:rsidP="001C7B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D39EB" w:rsidSect="005642B0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:rsidR="00FA4407" w:rsidRPr="00BF2072" w:rsidRDefault="00FA4407" w:rsidP="00FA4407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D39EB" w:rsidRDefault="00FA4407" w:rsidP="003E32D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 w:rsidR="002822A7"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="003E32DD" w:rsidRPr="00BF2072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2822A7">
        <w:rPr>
          <w:rFonts w:ascii="Times New Roman" w:eastAsia="Times New Roman" w:hAnsi="Times New Roman" w:cs="Times New Roman"/>
          <w:sz w:val="28"/>
          <w:szCs w:val="28"/>
        </w:rPr>
        <w:t>5.02.</w:t>
      </w:r>
      <w:r w:rsidR="002822A7"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822A7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="002822A7"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822A7">
        <w:rPr>
          <w:rFonts w:ascii="Times New Roman" w:eastAsia="Times New Roman" w:hAnsi="Times New Roman" w:cs="Times New Roman"/>
          <w:sz w:val="28"/>
          <w:szCs w:val="28"/>
        </w:rPr>
        <w:t>111/553</w:t>
      </w:r>
      <w:r w:rsidR="002822A7" w:rsidRPr="00BF2072">
        <w:rPr>
          <w:rFonts w:ascii="Times New Roman" w:eastAsia="Times New Roman" w:hAnsi="Times New Roman" w:cs="Times New Roman"/>
          <w:sz w:val="28"/>
          <w:szCs w:val="28"/>
        </w:rPr>
        <w:t>-4</w:t>
      </w:r>
      <w:r w:rsidR="003E32DD" w:rsidRPr="00BF2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22A7" w:rsidRDefault="002822A7" w:rsidP="003E32D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9EB" w:rsidRPr="00D4539C" w:rsidRDefault="002D73A9" w:rsidP="00ED3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участников избирательного процесса </w:t>
      </w:r>
      <w:r w:rsidR="00ED39E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D39EB"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FA440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E32D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D39EB"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ED39EB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2D73A9" w:rsidRDefault="002D73A9" w:rsidP="002D73A9">
      <w:pPr>
        <w:spacing w:after="0" w:line="288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3A9" w:rsidRPr="002D73A9" w:rsidRDefault="002D73A9" w:rsidP="002D73A9">
      <w:pPr>
        <w:spacing w:after="0" w:line="288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:rsidR="002D73A9" w:rsidRPr="002D73A9" w:rsidRDefault="002D73A9" w:rsidP="002D73A9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D73A9">
        <w:rPr>
          <w:rFonts w:ascii="Times New Roman" w:eastAsia="TimesNewRomanPSMT" w:hAnsi="Times New Roman" w:cs="Times New Roman"/>
          <w:sz w:val="28"/>
          <w:szCs w:val="28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:rsidR="002D73A9" w:rsidRPr="002D73A9" w:rsidRDefault="002D73A9" w:rsidP="002D73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местных отделений политических партий, средств массовой информации, наблюдатели, другие участники избирательного процесса. </w:t>
      </w:r>
    </w:p>
    <w:p w:rsidR="002D73A9" w:rsidRP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 xml:space="preserve"> – очная </w:t>
      </w:r>
    </w:p>
    <w:p w:rsid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Общий объем часов: 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>3 часа.</w:t>
      </w:r>
    </w:p>
    <w:p w:rsidR="002D73A9" w:rsidRP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Учебно-методические материалы:</w:t>
      </w:r>
    </w:p>
    <w:p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Памятка наблюдателю.</w:t>
      </w:r>
    </w:p>
    <w:p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proofErr w:type="spellStart"/>
      <w:r w:rsidRPr="00C5037D">
        <w:rPr>
          <w:rFonts w:ascii="Times New Roman" w:eastAsia="Times New Roman" w:hAnsi="Times New Roman" w:cs="Times New Roman"/>
          <w:sz w:val="28"/>
          <w:szCs w:val="28"/>
        </w:rPr>
        <w:t>www.molodayatver.ru</w:t>
      </w:r>
      <w:proofErr w:type="spellEnd"/>
      <w:r w:rsidRPr="00C503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Обучающий интернет-ресурс «Финансирование избирательных кампаний кандидатов, избирательных объединений» на сайте </w:t>
      </w:r>
      <w:proofErr w:type="spellStart"/>
      <w:r w:rsidRPr="00C5037D">
        <w:rPr>
          <w:rFonts w:ascii="Times New Roman" w:eastAsia="Times New Roman" w:hAnsi="Times New Roman" w:cs="Times New Roman"/>
          <w:sz w:val="28"/>
          <w:szCs w:val="28"/>
        </w:rPr>
        <w:t>www.molodayatver.ru</w:t>
      </w:r>
      <w:proofErr w:type="spellEnd"/>
      <w:r w:rsidRPr="00C503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Информационные бюллетени избирательной комиссии Тверской области.</w:t>
      </w:r>
    </w:p>
    <w:p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Брошюра «Памятка наблюдателю на выборах депутатов Государственной Думы Федерального Собрания Российской Федерации восьмого созыва».</w:t>
      </w:r>
    </w:p>
    <w:p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Плакат «Порядок заполнения избирательных бюллетеней на выборах депутатов Государственной Думы Федерального Собрания Российской Федерации восьмого созыва».</w:t>
      </w:r>
    </w:p>
    <w:p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lastRenderedPageBreak/>
        <w:t>8.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Плакат «Порядок голосования на выборах депутатов Государственной Думы Федерального Собрания Российской Федерации восьмого созыва».</w:t>
      </w:r>
    </w:p>
    <w:p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Брошюра «Памятка представителю средства массовой информации».</w:t>
      </w:r>
    </w:p>
    <w:p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Плакат «Подсчет голосов избирателей участковой избирательной комиссией на выборах депутатов Государственной Думы Федерального Собрания Российской Федерации восьмого созыва».</w:t>
      </w:r>
    </w:p>
    <w:p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4B9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Плакат «Наблюдателю в день голосования».</w:t>
      </w:r>
    </w:p>
    <w:p w:rsidR="002D73A9" w:rsidRDefault="00C5037D" w:rsidP="00884B94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  <w:sectPr w:rsidR="002D73A9" w:rsidSect="00ED39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4B9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Плакат «Памятка волонтерам на выборах».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227"/>
        <w:gridCol w:w="1701"/>
        <w:gridCol w:w="2268"/>
        <w:gridCol w:w="1843"/>
        <w:gridCol w:w="1700"/>
        <w:gridCol w:w="2126"/>
      </w:tblGrid>
      <w:tr w:rsidR="009E24F9" w:rsidRPr="009E24F9" w:rsidTr="002822A7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9E24F9" w:rsidRPr="009E24F9" w:rsidRDefault="009E24F9" w:rsidP="009E24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  <w:proofErr w:type="spellStart"/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227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701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0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9E24F9" w:rsidRPr="009E24F9" w:rsidTr="002822A7">
        <w:trPr>
          <w:trHeight w:val="176"/>
          <w:tblHeader/>
        </w:trPr>
        <w:tc>
          <w:tcPr>
            <w:tcW w:w="540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27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9E24F9" w:rsidRPr="009E24F9" w:rsidTr="002822A7">
        <w:trPr>
          <w:trHeight w:val="300"/>
        </w:trPr>
        <w:tc>
          <w:tcPr>
            <w:tcW w:w="15275" w:type="dxa"/>
            <w:gridSpan w:val="8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Обучение участников избирательного процесса</w:t>
            </w:r>
          </w:p>
        </w:tc>
      </w:tr>
      <w:tr w:rsidR="009E24F9" w:rsidRPr="009E24F9" w:rsidTr="002822A7">
        <w:trPr>
          <w:trHeight w:val="300"/>
        </w:trPr>
        <w:tc>
          <w:tcPr>
            <w:tcW w:w="540" w:type="dxa"/>
          </w:tcPr>
          <w:p w:rsidR="009E24F9" w:rsidRPr="009E24F9" w:rsidRDefault="009E24F9" w:rsidP="009E2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9E24F9" w:rsidRPr="009E24F9" w:rsidRDefault="009E24F9" w:rsidP="000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предприятий и организаций </w:t>
            </w:r>
            <w:r w:rsidR="00052EE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работники администрации </w:t>
            </w:r>
            <w:r w:rsidR="00052EE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3227" w:type="dxa"/>
          </w:tcPr>
          <w:p w:rsidR="009E24F9" w:rsidRPr="009E24F9" w:rsidRDefault="009C030D" w:rsidP="00052E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и сроки проведения избирательных действий по выборам в единый день голосования </w:t>
            </w:r>
            <w:r w:rsidR="003E32DD"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 2021 года</w:t>
            </w:r>
          </w:p>
        </w:tc>
        <w:tc>
          <w:tcPr>
            <w:tcW w:w="1701" w:type="dxa"/>
          </w:tcPr>
          <w:p w:rsidR="009E24F9" w:rsidRPr="009E24F9" w:rsidRDefault="009C030D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2268" w:type="dxa"/>
          </w:tcPr>
          <w:p w:rsidR="009E24F9" w:rsidRPr="009E24F9" w:rsidRDefault="00770A7C" w:rsidP="000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E24F9"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2822A7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Калининского</w:t>
            </w:r>
            <w:r w:rsidR="009E24F9"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2EE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</w:t>
            </w:r>
            <w:r w:rsidR="0028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 района</w:t>
            </w:r>
          </w:p>
        </w:tc>
      </w:tr>
      <w:tr w:rsidR="009E24F9" w:rsidRPr="009E24F9" w:rsidTr="002822A7">
        <w:trPr>
          <w:trHeight w:val="300"/>
        </w:trPr>
        <w:tc>
          <w:tcPr>
            <w:tcW w:w="540" w:type="dxa"/>
          </w:tcPr>
          <w:p w:rsidR="009E24F9" w:rsidRPr="009E24F9" w:rsidRDefault="009E24F9" w:rsidP="009E2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9E24F9" w:rsidRPr="009E24F9" w:rsidRDefault="009E24F9" w:rsidP="000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 средств массовой информации, сотрудники редакции газеты </w:t>
            </w:r>
          </w:p>
        </w:tc>
        <w:tc>
          <w:tcPr>
            <w:tcW w:w="3227" w:type="dxa"/>
          </w:tcPr>
          <w:p w:rsidR="009E24F9" w:rsidRPr="009E24F9" w:rsidRDefault="009C030D" w:rsidP="00052E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и предвыборная агитация в период подготовки и проведения выборов в единый день голосования </w:t>
            </w:r>
            <w:r w:rsidR="003E32DD"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 2021 года</w:t>
            </w:r>
          </w:p>
        </w:tc>
        <w:tc>
          <w:tcPr>
            <w:tcW w:w="1701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</w:rPr>
              <w:t>ию</w:t>
            </w:r>
            <w:r w:rsidR="00884B94">
              <w:rPr>
                <w:rFonts w:ascii="Times New Roman" w:eastAsia="Times New Roman" w:hAnsi="Times New Roman" w:cs="Times New Roman"/>
                <w:bCs/>
              </w:rPr>
              <w:t>л</w:t>
            </w:r>
            <w:r w:rsidRPr="009E24F9">
              <w:rPr>
                <w:rFonts w:ascii="Times New Roman" w:eastAsia="Times New Roman" w:hAnsi="Times New Roman" w:cs="Times New Roman"/>
                <w:bCs/>
              </w:rPr>
              <w:t>ь</w:t>
            </w:r>
          </w:p>
        </w:tc>
        <w:tc>
          <w:tcPr>
            <w:tcW w:w="2268" w:type="dxa"/>
          </w:tcPr>
          <w:p w:rsidR="009E24F9" w:rsidRPr="009E24F9" w:rsidRDefault="009E24F9" w:rsidP="000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 газеты «</w:t>
            </w:r>
            <w:r w:rsidR="00052EE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Ленинское знамя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</w:t>
            </w:r>
            <w:r w:rsidR="0028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 района</w:t>
            </w:r>
          </w:p>
        </w:tc>
      </w:tr>
      <w:tr w:rsidR="00884B94" w:rsidRPr="009E24F9" w:rsidTr="002822A7">
        <w:trPr>
          <w:trHeight w:val="1467"/>
        </w:trPr>
        <w:tc>
          <w:tcPr>
            <w:tcW w:w="540" w:type="dxa"/>
          </w:tcPr>
          <w:p w:rsidR="00884B94" w:rsidRPr="009E24F9" w:rsidRDefault="00884B94" w:rsidP="00884B9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884B94" w:rsidRPr="009E24F9" w:rsidRDefault="00884B94" w:rsidP="000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отделений политических партий</w:t>
            </w:r>
          </w:p>
        </w:tc>
        <w:tc>
          <w:tcPr>
            <w:tcW w:w="3227" w:type="dxa"/>
          </w:tcPr>
          <w:p w:rsidR="00884B94" w:rsidRPr="009E24F9" w:rsidRDefault="00884B94" w:rsidP="00052E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подготовки и проведения выборов в единый день голосования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 2021 года</w:t>
            </w:r>
          </w:p>
        </w:tc>
        <w:tc>
          <w:tcPr>
            <w:tcW w:w="1701" w:type="dxa"/>
          </w:tcPr>
          <w:p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2822A7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Калининского района</w:t>
            </w:r>
          </w:p>
        </w:tc>
        <w:tc>
          <w:tcPr>
            <w:tcW w:w="1843" w:type="dxa"/>
          </w:tcPr>
          <w:p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</w:t>
            </w:r>
            <w:r w:rsidR="0028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 района</w:t>
            </w:r>
          </w:p>
        </w:tc>
      </w:tr>
      <w:tr w:rsidR="00884B94" w:rsidRPr="009E24F9" w:rsidTr="002822A7">
        <w:trPr>
          <w:trHeight w:val="1467"/>
        </w:trPr>
        <w:tc>
          <w:tcPr>
            <w:tcW w:w="540" w:type="dxa"/>
          </w:tcPr>
          <w:p w:rsidR="00884B94" w:rsidRPr="009E24F9" w:rsidRDefault="00884B94" w:rsidP="00884B9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884B94" w:rsidRPr="009C030D" w:rsidRDefault="00884B94" w:rsidP="000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="00052EE9">
              <w:rPr>
                <w:rFonts w:ascii="Times New Roman" w:eastAsia="Times New Roman" w:hAnsi="Times New Roman" w:cs="Times New Roman"/>
                <w:sz w:val="24"/>
                <w:szCs w:val="24"/>
              </w:rPr>
              <w:t>ОМВД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</w:t>
            </w:r>
            <w:r w:rsidR="00052EE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Калининскому району</w:t>
            </w:r>
          </w:p>
        </w:tc>
        <w:tc>
          <w:tcPr>
            <w:tcW w:w="3227" w:type="dxa"/>
          </w:tcPr>
          <w:p w:rsidR="00884B94" w:rsidRPr="009C030D" w:rsidRDefault="00884B94" w:rsidP="00052E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правопорядка в период подготовки и проведения выборов в единый день голосования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 2021 года</w:t>
            </w:r>
          </w:p>
        </w:tc>
        <w:tc>
          <w:tcPr>
            <w:tcW w:w="1701" w:type="dxa"/>
          </w:tcPr>
          <w:p w:rsidR="00884B94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884B94" w:rsidRDefault="00052EE9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 Калининского района</w:t>
            </w:r>
          </w:p>
        </w:tc>
        <w:tc>
          <w:tcPr>
            <w:tcW w:w="1843" w:type="dxa"/>
          </w:tcPr>
          <w:p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</w:t>
            </w:r>
            <w:r w:rsidR="0028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 района</w:t>
            </w:r>
          </w:p>
        </w:tc>
      </w:tr>
      <w:tr w:rsidR="00884B94" w:rsidRPr="009E24F9" w:rsidTr="002822A7">
        <w:trPr>
          <w:trHeight w:val="1467"/>
        </w:trPr>
        <w:tc>
          <w:tcPr>
            <w:tcW w:w="540" w:type="dxa"/>
          </w:tcPr>
          <w:p w:rsidR="00884B94" w:rsidRPr="009E24F9" w:rsidRDefault="00884B94" w:rsidP="00884B9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884B94" w:rsidRPr="009C030D" w:rsidRDefault="00884B94" w:rsidP="0005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7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наблюдатели</w:t>
            </w:r>
          </w:p>
        </w:tc>
        <w:tc>
          <w:tcPr>
            <w:tcW w:w="3227" w:type="dxa"/>
          </w:tcPr>
          <w:p w:rsidR="00884B94" w:rsidRPr="009C030D" w:rsidRDefault="00884B94" w:rsidP="00052E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7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статус, порядок работы наблюдателей</w:t>
            </w:r>
          </w:p>
        </w:tc>
        <w:tc>
          <w:tcPr>
            <w:tcW w:w="1701" w:type="dxa"/>
          </w:tcPr>
          <w:p w:rsidR="00884B94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2268" w:type="dxa"/>
          </w:tcPr>
          <w:p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2822A7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Калининского района</w:t>
            </w:r>
          </w:p>
        </w:tc>
        <w:tc>
          <w:tcPr>
            <w:tcW w:w="1843" w:type="dxa"/>
          </w:tcPr>
          <w:p w:rsidR="00884B94" w:rsidRPr="009E24F9" w:rsidRDefault="00052EE9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884B94"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заочная</w:t>
            </w:r>
          </w:p>
        </w:tc>
        <w:tc>
          <w:tcPr>
            <w:tcW w:w="1700" w:type="dxa"/>
          </w:tcPr>
          <w:p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</w:t>
            </w:r>
            <w:r w:rsidR="00282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 района</w:t>
            </w:r>
          </w:p>
        </w:tc>
      </w:tr>
    </w:tbl>
    <w:p w:rsidR="009E24F9" w:rsidRPr="009E24F9" w:rsidRDefault="009E24F9" w:rsidP="009E2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677" w:rsidRPr="00D4539C" w:rsidRDefault="00BC6677" w:rsidP="009E24F9">
      <w:pPr>
        <w:tabs>
          <w:tab w:val="left" w:pos="2205"/>
        </w:tabs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BC6677" w:rsidRPr="00D4539C" w:rsidSect="002822A7">
      <w:pgSz w:w="16838" w:h="11906" w:orient="landscape"/>
      <w:pgMar w:top="1418" w:right="1134" w:bottom="709" w:left="1134" w:header="709" w:footer="709" w:gutter="0"/>
      <w:pgNumType w:start="2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57C" w:rsidRDefault="00C9557C" w:rsidP="00DD07C8">
      <w:pPr>
        <w:spacing w:after="0" w:line="240" w:lineRule="auto"/>
      </w:pPr>
      <w:r>
        <w:separator/>
      </w:r>
    </w:p>
  </w:endnote>
  <w:endnote w:type="continuationSeparator" w:id="0">
    <w:p w:rsidR="00C9557C" w:rsidRDefault="00C9557C" w:rsidP="00DD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57C" w:rsidRDefault="00C9557C" w:rsidP="00DD07C8">
      <w:pPr>
        <w:spacing w:after="0" w:line="240" w:lineRule="auto"/>
      </w:pPr>
      <w:r>
        <w:separator/>
      </w:r>
    </w:p>
  </w:footnote>
  <w:footnote w:type="continuationSeparator" w:id="0">
    <w:p w:rsidR="00C9557C" w:rsidRDefault="00C9557C" w:rsidP="00DD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6415A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92B50"/>
    <w:multiLevelType w:val="multilevel"/>
    <w:tmpl w:val="F676B1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0F32"/>
    <w:rsid w:val="00052EE9"/>
    <w:rsid w:val="0007083B"/>
    <w:rsid w:val="00075EC1"/>
    <w:rsid w:val="000C070B"/>
    <w:rsid w:val="000C0743"/>
    <w:rsid w:val="000E4E28"/>
    <w:rsid w:val="00114DD7"/>
    <w:rsid w:val="00117EE1"/>
    <w:rsid w:val="00155E2D"/>
    <w:rsid w:val="00177A60"/>
    <w:rsid w:val="001809FC"/>
    <w:rsid w:val="001B0143"/>
    <w:rsid w:val="001C7B76"/>
    <w:rsid w:val="002040AE"/>
    <w:rsid w:val="0026032D"/>
    <w:rsid w:val="00266664"/>
    <w:rsid w:val="002822A7"/>
    <w:rsid w:val="002B214C"/>
    <w:rsid w:val="002D6AFA"/>
    <w:rsid w:val="002D73A9"/>
    <w:rsid w:val="002E69AE"/>
    <w:rsid w:val="00300D63"/>
    <w:rsid w:val="00322D01"/>
    <w:rsid w:val="0038531B"/>
    <w:rsid w:val="00386628"/>
    <w:rsid w:val="003961BD"/>
    <w:rsid w:val="003962D6"/>
    <w:rsid w:val="003E32DD"/>
    <w:rsid w:val="00457BF6"/>
    <w:rsid w:val="00470F32"/>
    <w:rsid w:val="004A24BD"/>
    <w:rsid w:val="004A73CC"/>
    <w:rsid w:val="004D1DCE"/>
    <w:rsid w:val="004E6A49"/>
    <w:rsid w:val="005530B3"/>
    <w:rsid w:val="005642B0"/>
    <w:rsid w:val="0057201D"/>
    <w:rsid w:val="00595D63"/>
    <w:rsid w:val="005A5EED"/>
    <w:rsid w:val="005E2133"/>
    <w:rsid w:val="005F3DC9"/>
    <w:rsid w:val="006749C1"/>
    <w:rsid w:val="006A1C82"/>
    <w:rsid w:val="006A4C3B"/>
    <w:rsid w:val="006A502A"/>
    <w:rsid w:val="006B7C21"/>
    <w:rsid w:val="006E2CAA"/>
    <w:rsid w:val="006F1EDC"/>
    <w:rsid w:val="00742751"/>
    <w:rsid w:val="00743501"/>
    <w:rsid w:val="00750334"/>
    <w:rsid w:val="00770A7C"/>
    <w:rsid w:val="007747B5"/>
    <w:rsid w:val="007B188B"/>
    <w:rsid w:val="007E3513"/>
    <w:rsid w:val="007E37A2"/>
    <w:rsid w:val="008449AE"/>
    <w:rsid w:val="00845345"/>
    <w:rsid w:val="00884B94"/>
    <w:rsid w:val="008B592F"/>
    <w:rsid w:val="00977657"/>
    <w:rsid w:val="009B59A2"/>
    <w:rsid w:val="009C030D"/>
    <w:rsid w:val="009E0501"/>
    <w:rsid w:val="009E24F9"/>
    <w:rsid w:val="009F6A33"/>
    <w:rsid w:val="00A01703"/>
    <w:rsid w:val="00A12EAD"/>
    <w:rsid w:val="00A47A7B"/>
    <w:rsid w:val="00A75BAB"/>
    <w:rsid w:val="00A86C36"/>
    <w:rsid w:val="00AD51CF"/>
    <w:rsid w:val="00AD5E29"/>
    <w:rsid w:val="00B21DAF"/>
    <w:rsid w:val="00B34BAA"/>
    <w:rsid w:val="00B52F04"/>
    <w:rsid w:val="00B90DDC"/>
    <w:rsid w:val="00B917C6"/>
    <w:rsid w:val="00B95EE4"/>
    <w:rsid w:val="00BB664E"/>
    <w:rsid w:val="00BC24F8"/>
    <w:rsid w:val="00BC2D6F"/>
    <w:rsid w:val="00BC4F5E"/>
    <w:rsid w:val="00BC6677"/>
    <w:rsid w:val="00BC67B4"/>
    <w:rsid w:val="00BE1402"/>
    <w:rsid w:val="00BE5457"/>
    <w:rsid w:val="00BF0872"/>
    <w:rsid w:val="00BF2072"/>
    <w:rsid w:val="00BF7698"/>
    <w:rsid w:val="00C12749"/>
    <w:rsid w:val="00C179CB"/>
    <w:rsid w:val="00C27EF5"/>
    <w:rsid w:val="00C5037D"/>
    <w:rsid w:val="00C6434A"/>
    <w:rsid w:val="00C6436B"/>
    <w:rsid w:val="00C866AE"/>
    <w:rsid w:val="00C95338"/>
    <w:rsid w:val="00C9557C"/>
    <w:rsid w:val="00CD50AC"/>
    <w:rsid w:val="00CD5B93"/>
    <w:rsid w:val="00CF2A81"/>
    <w:rsid w:val="00CF3811"/>
    <w:rsid w:val="00D04FC4"/>
    <w:rsid w:val="00D053A9"/>
    <w:rsid w:val="00D30FFC"/>
    <w:rsid w:val="00D47A33"/>
    <w:rsid w:val="00D678FB"/>
    <w:rsid w:val="00D708D0"/>
    <w:rsid w:val="00D93CE3"/>
    <w:rsid w:val="00DC395A"/>
    <w:rsid w:val="00DD07C8"/>
    <w:rsid w:val="00E0115B"/>
    <w:rsid w:val="00E15B3D"/>
    <w:rsid w:val="00E337A7"/>
    <w:rsid w:val="00E62CB0"/>
    <w:rsid w:val="00EA12D1"/>
    <w:rsid w:val="00EA4B0F"/>
    <w:rsid w:val="00ED2BB4"/>
    <w:rsid w:val="00ED39EB"/>
    <w:rsid w:val="00F440AA"/>
    <w:rsid w:val="00F657F8"/>
    <w:rsid w:val="00F72072"/>
    <w:rsid w:val="00FA4407"/>
    <w:rsid w:val="00FF312C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F8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BF20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2D73A9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EA12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A12D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D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07C8"/>
  </w:style>
  <w:style w:type="paragraph" w:styleId="aa">
    <w:name w:val="footer"/>
    <w:basedOn w:val="a"/>
    <w:link w:val="ab"/>
    <w:uiPriority w:val="99"/>
    <w:unhideWhenUsed/>
    <w:rsid w:val="00DD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07C8"/>
  </w:style>
  <w:style w:type="paragraph" w:styleId="ac">
    <w:name w:val="List Paragraph"/>
    <w:basedOn w:val="a"/>
    <w:uiPriority w:val="34"/>
    <w:qFormat/>
    <w:rsid w:val="00C6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00D2-C2F0-43BF-84B0-D7FE1112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2021-01-29T08:07:00Z</cp:lastPrinted>
  <dcterms:created xsi:type="dcterms:W3CDTF">2021-02-04T12:36:00Z</dcterms:created>
  <dcterms:modified xsi:type="dcterms:W3CDTF">2021-02-04T12:36:00Z</dcterms:modified>
</cp:coreProperties>
</file>