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14" w:rsidRDefault="00595714">
      <w:pPr>
        <w:jc w:val="center"/>
        <w:rPr>
          <w:b/>
          <w:sz w:val="32"/>
        </w:rPr>
      </w:pPr>
    </w:p>
    <w:p w:rsidR="00595714" w:rsidRDefault="008A4C5E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:rsidR="00595714" w:rsidRDefault="00CE3700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КАЛИНИНСКОГО </w:t>
      </w:r>
      <w:r w:rsidR="008A4C5E">
        <w:rPr>
          <w:b/>
          <w:sz w:val="32"/>
        </w:rPr>
        <w:t xml:space="preserve"> РАЙОНА</w:t>
      </w:r>
    </w:p>
    <w:p w:rsidR="00595714" w:rsidRDefault="008A4C5E">
      <w:pPr>
        <w:pStyle w:val="13"/>
        <w:keepNext w:val="0"/>
        <w:spacing w:after="240"/>
        <w:outlineLvl w:val="8"/>
        <w:rPr>
          <w:b/>
          <w:sz w:val="32"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035"/>
        <w:gridCol w:w="3035"/>
        <w:gridCol w:w="492"/>
        <w:gridCol w:w="2543"/>
      </w:tblGrid>
      <w:tr w:rsidR="00595714">
        <w:tc>
          <w:tcPr>
            <w:tcW w:w="3035" w:type="dxa"/>
            <w:tcBorders>
              <w:bottom w:val="single" w:sz="4" w:space="0" w:color="000000"/>
            </w:tcBorders>
            <w:vAlign w:val="bottom"/>
          </w:tcPr>
          <w:p w:rsidR="00595714" w:rsidRDefault="007A31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декабря</w:t>
            </w:r>
            <w:r w:rsidR="008A4C5E">
              <w:rPr>
                <w:sz w:val="28"/>
              </w:rPr>
              <w:t xml:space="preserve"> 2024 г.</w:t>
            </w:r>
          </w:p>
        </w:tc>
        <w:tc>
          <w:tcPr>
            <w:tcW w:w="3035" w:type="dxa"/>
            <w:vAlign w:val="bottom"/>
          </w:tcPr>
          <w:p w:rsidR="00595714" w:rsidRDefault="00595714">
            <w:pPr>
              <w:jc w:val="right"/>
              <w:rPr>
                <w:b/>
                <w:sz w:val="28"/>
              </w:rPr>
            </w:pPr>
          </w:p>
        </w:tc>
        <w:tc>
          <w:tcPr>
            <w:tcW w:w="492" w:type="dxa"/>
            <w:vAlign w:val="bottom"/>
          </w:tcPr>
          <w:p w:rsidR="00595714" w:rsidRDefault="008A4C5E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  <w:vAlign w:val="bottom"/>
          </w:tcPr>
          <w:p w:rsidR="00595714" w:rsidRDefault="008A4C5E" w:rsidP="00B33182">
            <w:r>
              <w:rPr>
                <w:spacing w:val="4"/>
                <w:sz w:val="28"/>
              </w:rPr>
              <w:t>7</w:t>
            </w:r>
            <w:r w:rsidR="00971681">
              <w:rPr>
                <w:spacing w:val="4"/>
                <w:sz w:val="28"/>
              </w:rPr>
              <w:t>2</w:t>
            </w:r>
            <w:r>
              <w:rPr>
                <w:spacing w:val="4"/>
                <w:sz w:val="28"/>
              </w:rPr>
              <w:t>/</w:t>
            </w:r>
            <w:r w:rsidR="00971681">
              <w:rPr>
                <w:spacing w:val="4"/>
                <w:sz w:val="28"/>
              </w:rPr>
              <w:t>51</w:t>
            </w:r>
            <w:r w:rsidR="00B33182">
              <w:rPr>
                <w:spacing w:val="4"/>
                <w:sz w:val="28"/>
              </w:rPr>
              <w:t>8</w:t>
            </w:r>
            <w:r>
              <w:rPr>
                <w:spacing w:val="4"/>
                <w:sz w:val="28"/>
              </w:rPr>
              <w:t>-5</w:t>
            </w:r>
          </w:p>
        </w:tc>
      </w:tr>
      <w:tr w:rsidR="00595714">
        <w:tc>
          <w:tcPr>
            <w:tcW w:w="3035" w:type="dxa"/>
            <w:tcBorders>
              <w:top w:val="single" w:sz="4" w:space="0" w:color="000000"/>
            </w:tcBorders>
            <w:vAlign w:val="bottom"/>
          </w:tcPr>
          <w:p w:rsidR="00595714" w:rsidRDefault="00595714"/>
        </w:tc>
        <w:tc>
          <w:tcPr>
            <w:tcW w:w="3035" w:type="dxa"/>
            <w:vAlign w:val="bottom"/>
          </w:tcPr>
          <w:p w:rsidR="00595714" w:rsidRDefault="008A4C5E" w:rsidP="00CE3700">
            <w:pPr>
              <w:jc w:val="center"/>
            </w:pPr>
            <w:r>
              <w:rPr>
                <w:sz w:val="24"/>
              </w:rPr>
              <w:t>г. </w:t>
            </w:r>
            <w:r w:rsidR="00CE3700">
              <w:rPr>
                <w:sz w:val="24"/>
              </w:rPr>
              <w:t>Тверь</w:t>
            </w:r>
          </w:p>
        </w:tc>
        <w:tc>
          <w:tcPr>
            <w:tcW w:w="3035" w:type="dxa"/>
            <w:gridSpan w:val="2"/>
            <w:vAlign w:val="bottom"/>
          </w:tcPr>
          <w:p w:rsidR="00595714" w:rsidRDefault="00595714"/>
        </w:tc>
      </w:tr>
    </w:tbl>
    <w:p w:rsidR="00595714" w:rsidRPr="00971681" w:rsidRDefault="008A4C5E">
      <w:pPr>
        <w:spacing w:before="240" w:after="200"/>
        <w:jc w:val="center"/>
        <w:rPr>
          <w:b/>
          <w:color w:val="auto"/>
          <w:sz w:val="28"/>
        </w:rPr>
      </w:pPr>
      <w:r>
        <w:rPr>
          <w:b/>
          <w:sz w:val="28"/>
        </w:rPr>
        <w:t xml:space="preserve">О внесении изменений в Положение об экспертной комиссии </w:t>
      </w:r>
      <w:r>
        <w:rPr>
          <w:b/>
          <w:sz w:val="28"/>
        </w:rPr>
        <w:br/>
        <w:t xml:space="preserve">территориальной избирательной комиссии </w:t>
      </w:r>
      <w:r w:rsidR="00CE3700">
        <w:rPr>
          <w:b/>
          <w:sz w:val="28"/>
        </w:rPr>
        <w:t xml:space="preserve">Калининского </w:t>
      </w:r>
      <w:r>
        <w:rPr>
          <w:b/>
          <w:sz w:val="28"/>
        </w:rPr>
        <w:t xml:space="preserve"> района Тверской области, утвержденное постановлением территориальной избирательной комиссии </w:t>
      </w:r>
      <w:r w:rsidR="00CE3700">
        <w:rPr>
          <w:b/>
          <w:sz w:val="28"/>
        </w:rPr>
        <w:t xml:space="preserve">Калининского </w:t>
      </w:r>
      <w:r>
        <w:rPr>
          <w:b/>
          <w:sz w:val="28"/>
        </w:rPr>
        <w:t xml:space="preserve"> района </w:t>
      </w:r>
      <w:r>
        <w:rPr>
          <w:b/>
          <w:sz w:val="28"/>
        </w:rPr>
        <w:br/>
      </w:r>
      <w:r w:rsidRPr="00971681">
        <w:rPr>
          <w:b/>
          <w:color w:val="auto"/>
          <w:sz w:val="28"/>
        </w:rPr>
        <w:t xml:space="preserve">от </w:t>
      </w:r>
      <w:r w:rsidR="00971681" w:rsidRPr="00971681">
        <w:rPr>
          <w:b/>
          <w:color w:val="auto"/>
          <w:sz w:val="28"/>
        </w:rPr>
        <w:t>09</w:t>
      </w:r>
      <w:r w:rsidRPr="00971681">
        <w:rPr>
          <w:b/>
          <w:color w:val="auto"/>
          <w:sz w:val="28"/>
        </w:rPr>
        <w:t>.04.2019 № 9</w:t>
      </w:r>
      <w:r w:rsidR="00971681" w:rsidRPr="00971681">
        <w:rPr>
          <w:b/>
          <w:color w:val="auto"/>
          <w:sz w:val="28"/>
        </w:rPr>
        <w:t>3</w:t>
      </w:r>
      <w:r w:rsidRPr="00971681">
        <w:rPr>
          <w:b/>
          <w:color w:val="auto"/>
          <w:sz w:val="28"/>
        </w:rPr>
        <w:t>/</w:t>
      </w:r>
      <w:r w:rsidR="00971681" w:rsidRPr="00971681">
        <w:rPr>
          <w:b/>
          <w:color w:val="auto"/>
          <w:sz w:val="28"/>
        </w:rPr>
        <w:t>1189</w:t>
      </w:r>
      <w:r w:rsidRPr="00971681">
        <w:rPr>
          <w:b/>
          <w:color w:val="auto"/>
          <w:sz w:val="28"/>
        </w:rPr>
        <w:t>-4</w:t>
      </w:r>
    </w:p>
    <w:p w:rsidR="00595714" w:rsidRDefault="008A4C5E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  <w:highlight w:val="white"/>
        </w:rPr>
        <w:t xml:space="preserve">В соответствии с Федеральным законом от 22.10.2004 № 125-ФЗ «Об архивном деле в Российской Федерации», </w:t>
      </w:r>
      <w:r>
        <w:rPr>
          <w:sz w:val="28"/>
        </w:rPr>
        <w:t xml:space="preserve">приказом Федерального архивного агентства от 31.07.2023 № 77 «Об утверждении Правил организации хранения, комплектования, учета и использования </w:t>
      </w:r>
      <w:r>
        <w:rPr>
          <w:sz w:val="28"/>
          <w:highlight w:val="white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sz w:val="28"/>
        </w:rPr>
        <w:t>», приказом Федерального архивного агентства от 10.11.2023 № 122 «О внесении изменений в Примерное положение об экспертной комиссии организации, утвержденное приказом Федерального архивного агентства от 11 апреля 2018 г. № 43»,</w:t>
      </w:r>
      <w:r>
        <w:t xml:space="preserve"> </w:t>
      </w:r>
      <w:r>
        <w:rPr>
          <w:sz w:val="28"/>
        </w:rPr>
        <w:t xml:space="preserve">постановлением избирательной комиссии Тверской области от 11.10.2024 №149/1780-7 «О внесении изменений в Положение об экспертной комиссии избирательной комиссии Тверской области, утвержденное постановлением избирательной комиссии Тверской области от 29.03.2019 № 143/1852-6», на основании статьи 22 Избирательного кодекса Тверской области от 07.04.2003 №20-ЗО, территориальная избирательная комиссия </w:t>
      </w:r>
      <w:r w:rsidR="00CE3700">
        <w:rPr>
          <w:sz w:val="28"/>
        </w:rPr>
        <w:t xml:space="preserve">Калининского </w:t>
      </w:r>
      <w:r>
        <w:rPr>
          <w:sz w:val="28"/>
        </w:rPr>
        <w:t xml:space="preserve"> района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595714" w:rsidRDefault="008A4C5E">
      <w:pPr>
        <w:numPr>
          <w:ilvl w:val="0"/>
          <w:numId w:val="1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Внести изменения в Положение об экспертной комиссии территориальной избирательной комиссии </w:t>
      </w:r>
      <w:r w:rsidR="00CE3700">
        <w:rPr>
          <w:sz w:val="28"/>
        </w:rPr>
        <w:t xml:space="preserve">Калининского </w:t>
      </w:r>
      <w:r>
        <w:rPr>
          <w:sz w:val="28"/>
        </w:rPr>
        <w:t xml:space="preserve"> района Тверской области, утвержденное постановлением территориальной избирательной </w:t>
      </w:r>
      <w:r>
        <w:rPr>
          <w:sz w:val="28"/>
        </w:rPr>
        <w:lastRenderedPageBreak/>
        <w:t xml:space="preserve">комиссии </w:t>
      </w:r>
      <w:r w:rsidR="00CE3700">
        <w:rPr>
          <w:sz w:val="28"/>
        </w:rPr>
        <w:t xml:space="preserve">Калининского </w:t>
      </w:r>
      <w:r>
        <w:rPr>
          <w:sz w:val="28"/>
        </w:rPr>
        <w:t xml:space="preserve"> района от </w:t>
      </w:r>
      <w:r w:rsidR="00971681">
        <w:rPr>
          <w:sz w:val="28"/>
        </w:rPr>
        <w:t>09</w:t>
      </w:r>
      <w:r>
        <w:rPr>
          <w:sz w:val="28"/>
        </w:rPr>
        <w:t>.04.2019 № 9</w:t>
      </w:r>
      <w:r w:rsidR="00971681">
        <w:rPr>
          <w:sz w:val="28"/>
        </w:rPr>
        <w:t>3</w:t>
      </w:r>
      <w:r>
        <w:rPr>
          <w:sz w:val="28"/>
        </w:rPr>
        <w:t>/</w:t>
      </w:r>
      <w:r w:rsidR="00971681">
        <w:rPr>
          <w:sz w:val="28"/>
        </w:rPr>
        <w:t>1189</w:t>
      </w:r>
      <w:r>
        <w:rPr>
          <w:sz w:val="28"/>
        </w:rPr>
        <w:t>-4, изложив его в новой редакции (прилагается).</w:t>
      </w:r>
    </w:p>
    <w:p w:rsidR="00595714" w:rsidRDefault="008A4C5E">
      <w:pPr>
        <w:numPr>
          <w:ilvl w:val="0"/>
          <w:numId w:val="1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Направить настоящее постановление в Архивный отдел Администрации </w:t>
      </w:r>
      <w:r w:rsidR="00CE3700" w:rsidRPr="00CE3700">
        <w:rPr>
          <w:sz w:val="28"/>
        </w:rPr>
        <w:t>Калининского муниципального округа</w:t>
      </w:r>
      <w:r w:rsidR="00971681">
        <w:rPr>
          <w:sz w:val="28"/>
        </w:rPr>
        <w:t xml:space="preserve"> Тверской области</w:t>
      </w:r>
      <w:r>
        <w:rPr>
          <w:sz w:val="28"/>
        </w:rPr>
        <w:t>.</w:t>
      </w:r>
    </w:p>
    <w:p w:rsidR="00595714" w:rsidRDefault="008A4C5E">
      <w:pPr>
        <w:numPr>
          <w:ilvl w:val="0"/>
          <w:numId w:val="1"/>
        </w:numPr>
        <w:tabs>
          <w:tab w:val="clear" w:pos="870"/>
          <w:tab w:val="left" w:pos="0"/>
        </w:tabs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Разместить настоящее постановление на сайте территориальной избирательной комиссии </w:t>
      </w:r>
      <w:r w:rsidR="00CE3700">
        <w:rPr>
          <w:sz w:val="28"/>
        </w:rPr>
        <w:t xml:space="preserve">Калининского </w:t>
      </w:r>
      <w:r>
        <w:rPr>
          <w:sz w:val="28"/>
        </w:rPr>
        <w:t xml:space="preserve"> района</w:t>
      </w:r>
      <w: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tbl>
      <w:tblPr>
        <w:tblW w:w="0" w:type="auto"/>
        <w:tblInd w:w="108" w:type="dxa"/>
        <w:tblLayout w:type="fixed"/>
        <w:tblLook w:val="04A0"/>
      </w:tblPr>
      <w:tblGrid>
        <w:gridCol w:w="5098"/>
        <w:gridCol w:w="4148"/>
      </w:tblGrid>
      <w:tr w:rsidR="00595714">
        <w:tc>
          <w:tcPr>
            <w:tcW w:w="5098" w:type="dxa"/>
          </w:tcPr>
          <w:p w:rsidR="00595714" w:rsidRDefault="00595714">
            <w:pPr>
              <w:jc w:val="center"/>
              <w:rPr>
                <w:sz w:val="28"/>
              </w:rPr>
            </w:pPr>
          </w:p>
          <w:p w:rsidR="00595714" w:rsidRDefault="00595714">
            <w:pPr>
              <w:jc w:val="center"/>
              <w:rPr>
                <w:sz w:val="28"/>
              </w:rPr>
            </w:pPr>
          </w:p>
          <w:p w:rsidR="00595714" w:rsidRDefault="008A4C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595714" w:rsidRDefault="008A4C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CE3700">
              <w:rPr>
                <w:sz w:val="28"/>
              </w:rPr>
              <w:t xml:space="preserve">Калининского 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4148" w:type="dxa"/>
            <w:vAlign w:val="bottom"/>
          </w:tcPr>
          <w:p w:rsidR="00595714" w:rsidRDefault="00CE3700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Н.А.Тихомирова</w:t>
            </w:r>
          </w:p>
        </w:tc>
      </w:tr>
      <w:tr w:rsidR="00595714">
        <w:tc>
          <w:tcPr>
            <w:tcW w:w="5098" w:type="dxa"/>
          </w:tcPr>
          <w:p w:rsidR="00595714" w:rsidRDefault="00595714">
            <w:pPr>
              <w:jc w:val="center"/>
              <w:rPr>
                <w:sz w:val="16"/>
              </w:rPr>
            </w:pPr>
          </w:p>
        </w:tc>
        <w:tc>
          <w:tcPr>
            <w:tcW w:w="4148" w:type="dxa"/>
            <w:vAlign w:val="bottom"/>
          </w:tcPr>
          <w:p w:rsidR="00595714" w:rsidRDefault="00595714">
            <w:pPr>
              <w:jc w:val="right"/>
              <w:rPr>
                <w:sz w:val="16"/>
              </w:rPr>
            </w:pPr>
          </w:p>
        </w:tc>
      </w:tr>
      <w:tr w:rsidR="00595714">
        <w:tc>
          <w:tcPr>
            <w:tcW w:w="5098" w:type="dxa"/>
          </w:tcPr>
          <w:p w:rsidR="00595714" w:rsidRDefault="008A4C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595714" w:rsidRDefault="008A4C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CE3700">
              <w:rPr>
                <w:sz w:val="28"/>
              </w:rPr>
              <w:t xml:space="preserve">Калининского 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4148" w:type="dxa"/>
            <w:vAlign w:val="bottom"/>
          </w:tcPr>
          <w:p w:rsidR="00595714" w:rsidRDefault="00CE3700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Л.А.Остротонова</w:t>
            </w:r>
            <w:proofErr w:type="spellEnd"/>
          </w:p>
        </w:tc>
      </w:tr>
    </w:tbl>
    <w:p w:rsidR="00595714" w:rsidRDefault="00595714">
      <w:pPr>
        <w:rPr>
          <w:sz w:val="2"/>
        </w:rPr>
      </w:pPr>
    </w:p>
    <w:p w:rsidR="00595714" w:rsidRDefault="00595714">
      <w:pPr>
        <w:rPr>
          <w:sz w:val="2"/>
        </w:rPr>
      </w:pPr>
    </w:p>
    <w:p w:rsidR="00595714" w:rsidRDefault="00595714">
      <w:pPr>
        <w:rPr>
          <w:sz w:val="2"/>
        </w:rPr>
      </w:pPr>
    </w:p>
    <w:p w:rsidR="00406EB3" w:rsidRDefault="00406EB3"/>
    <w:sectPr w:rsidR="00406EB3" w:rsidSect="005957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89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FB4" w:rsidRDefault="00E30FB4" w:rsidP="00595714">
      <w:r>
        <w:separator/>
      </w:r>
    </w:p>
  </w:endnote>
  <w:endnote w:type="continuationSeparator" w:id="0">
    <w:p w:rsidR="00E30FB4" w:rsidRDefault="00E30FB4" w:rsidP="00595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14" w:rsidRDefault="005957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14" w:rsidRDefault="005957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FB4" w:rsidRDefault="00E30FB4" w:rsidP="00595714">
      <w:r>
        <w:separator/>
      </w:r>
    </w:p>
  </w:footnote>
  <w:footnote w:type="continuationSeparator" w:id="0">
    <w:p w:rsidR="00E30FB4" w:rsidRDefault="00E30FB4" w:rsidP="00595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14" w:rsidRDefault="00AD3D4A">
    <w:pPr>
      <w:framePr w:wrap="around" w:vAnchor="text" w:hAnchor="margin" w:xAlign="center" w:y="1"/>
    </w:pPr>
    <w:r>
      <w:fldChar w:fldCharType="begin"/>
    </w:r>
    <w:r w:rsidR="008A4C5E">
      <w:instrText xml:space="preserve">PAGE </w:instrText>
    </w:r>
    <w:r>
      <w:fldChar w:fldCharType="separate"/>
    </w:r>
    <w:r w:rsidR="00C708C5">
      <w:rPr>
        <w:noProof/>
      </w:rPr>
      <w:t>2</w:t>
    </w:r>
    <w:r>
      <w:fldChar w:fldCharType="end"/>
    </w:r>
  </w:p>
  <w:p w:rsidR="00595714" w:rsidRDefault="00595714">
    <w:pPr>
      <w:pStyle w:val="a3"/>
      <w:jc w:val="center"/>
    </w:pPr>
  </w:p>
  <w:p w:rsidR="00595714" w:rsidRDefault="005957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14" w:rsidRDefault="00595714">
    <w:pPr>
      <w:pStyle w:val="a3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F30"/>
    <w:multiLevelType w:val="multilevel"/>
    <w:tmpl w:val="2C0E9B84"/>
    <w:lvl w:ilvl="0">
      <w:start w:val="1"/>
      <w:numFmt w:val="decimal"/>
      <w:lvlText w:val="%1."/>
      <w:lvlJc w:val="left"/>
      <w:pPr>
        <w:tabs>
          <w:tab w:val="left" w:pos="87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DFB784A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0B66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25C0976"/>
    <w:multiLevelType w:val="multilevel"/>
    <w:tmpl w:val="4FF495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0A4F6E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714"/>
    <w:rsid w:val="00063B36"/>
    <w:rsid w:val="00072EE7"/>
    <w:rsid w:val="00271EEB"/>
    <w:rsid w:val="002A50DF"/>
    <w:rsid w:val="00406EB3"/>
    <w:rsid w:val="004172DB"/>
    <w:rsid w:val="00595714"/>
    <w:rsid w:val="007A315F"/>
    <w:rsid w:val="008A4C5E"/>
    <w:rsid w:val="008B3316"/>
    <w:rsid w:val="009046F7"/>
    <w:rsid w:val="0092356C"/>
    <w:rsid w:val="00971681"/>
    <w:rsid w:val="009B175E"/>
    <w:rsid w:val="00AD3D4A"/>
    <w:rsid w:val="00B33182"/>
    <w:rsid w:val="00C708C5"/>
    <w:rsid w:val="00CE3700"/>
    <w:rsid w:val="00DA6A38"/>
    <w:rsid w:val="00E05DEB"/>
    <w:rsid w:val="00E30FB4"/>
    <w:rsid w:val="00E4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95714"/>
  </w:style>
  <w:style w:type="paragraph" w:styleId="10">
    <w:name w:val="heading 1"/>
    <w:next w:val="a"/>
    <w:link w:val="11"/>
    <w:uiPriority w:val="9"/>
    <w:qFormat/>
    <w:rsid w:val="005957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957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95714"/>
    <w:pPr>
      <w:keepNext/>
      <w:jc w:val="right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rsid w:val="005957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9571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95714"/>
  </w:style>
  <w:style w:type="paragraph" w:styleId="21">
    <w:name w:val="toc 2"/>
    <w:next w:val="a"/>
    <w:link w:val="22"/>
    <w:uiPriority w:val="39"/>
    <w:rsid w:val="005957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957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957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95714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595714"/>
  </w:style>
  <w:style w:type="paragraph" w:styleId="6">
    <w:name w:val="toc 6"/>
    <w:next w:val="a"/>
    <w:link w:val="60"/>
    <w:uiPriority w:val="39"/>
    <w:rsid w:val="005957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957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957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95714"/>
    <w:rPr>
      <w:rFonts w:ascii="XO Thames" w:hAnsi="XO Thames"/>
      <w:sz w:val="28"/>
    </w:rPr>
  </w:style>
  <w:style w:type="paragraph" w:customStyle="1" w:styleId="14">
    <w:name w:val="полтора 14"/>
    <w:basedOn w:val="a"/>
    <w:link w:val="140"/>
    <w:rsid w:val="00595714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140">
    <w:name w:val="полтора 14"/>
    <w:basedOn w:val="1"/>
    <w:link w:val="14"/>
    <w:rsid w:val="00595714"/>
    <w:rPr>
      <w:sz w:val="28"/>
    </w:rPr>
  </w:style>
  <w:style w:type="paragraph" w:customStyle="1" w:styleId="13">
    <w:name w:val="заголовок 1"/>
    <w:basedOn w:val="a"/>
    <w:next w:val="a"/>
    <w:link w:val="15"/>
    <w:rsid w:val="00595714"/>
    <w:pPr>
      <w:keepNext/>
      <w:jc w:val="center"/>
      <w:outlineLvl w:val="0"/>
    </w:pPr>
    <w:rPr>
      <w:sz w:val="28"/>
    </w:rPr>
  </w:style>
  <w:style w:type="character" w:customStyle="1" w:styleId="15">
    <w:name w:val="заголовок 1"/>
    <w:basedOn w:val="1"/>
    <w:link w:val="13"/>
    <w:rsid w:val="00595714"/>
    <w:rPr>
      <w:sz w:val="28"/>
    </w:rPr>
  </w:style>
  <w:style w:type="paragraph" w:styleId="a3">
    <w:name w:val="header"/>
    <w:basedOn w:val="a"/>
    <w:link w:val="a4"/>
    <w:rsid w:val="00595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595714"/>
  </w:style>
  <w:style w:type="character" w:customStyle="1" w:styleId="30">
    <w:name w:val="Заголовок 3 Знак"/>
    <w:basedOn w:val="1"/>
    <w:link w:val="3"/>
    <w:rsid w:val="00595714"/>
    <w:rPr>
      <w:sz w:val="28"/>
    </w:rPr>
  </w:style>
  <w:style w:type="paragraph" w:styleId="a5">
    <w:name w:val="footer"/>
    <w:basedOn w:val="a"/>
    <w:link w:val="a6"/>
    <w:rsid w:val="005957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95714"/>
  </w:style>
  <w:style w:type="paragraph" w:styleId="a7">
    <w:name w:val="Normal (Web)"/>
    <w:basedOn w:val="a"/>
    <w:link w:val="a8"/>
    <w:rsid w:val="00595714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595714"/>
    <w:rPr>
      <w:sz w:val="24"/>
    </w:rPr>
  </w:style>
  <w:style w:type="paragraph" w:styleId="31">
    <w:name w:val="toc 3"/>
    <w:next w:val="a"/>
    <w:link w:val="32"/>
    <w:uiPriority w:val="39"/>
    <w:rsid w:val="005957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9571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9571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95714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sid w:val="00595714"/>
    <w:rPr>
      <w:color w:val="0000FF"/>
      <w:u w:val="single"/>
    </w:rPr>
  </w:style>
  <w:style w:type="character" w:styleId="a9">
    <w:name w:val="Hyperlink"/>
    <w:link w:val="16"/>
    <w:rsid w:val="00595714"/>
    <w:rPr>
      <w:color w:val="0000FF"/>
      <w:u w:val="single"/>
    </w:rPr>
  </w:style>
  <w:style w:type="paragraph" w:customStyle="1" w:styleId="Footnote">
    <w:name w:val="Footnote"/>
    <w:link w:val="Footnote0"/>
    <w:rsid w:val="0059571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95714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595714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957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9571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9571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957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95714"/>
    <w:rPr>
      <w:rFonts w:ascii="XO Thames" w:hAnsi="XO Thames"/>
      <w:sz w:val="28"/>
    </w:rPr>
  </w:style>
  <w:style w:type="paragraph" w:customStyle="1" w:styleId="19">
    <w:name w:val="Номер страницы1"/>
    <w:basedOn w:val="12"/>
    <w:link w:val="aa"/>
    <w:rsid w:val="00595714"/>
  </w:style>
  <w:style w:type="character" w:styleId="aa">
    <w:name w:val="page number"/>
    <w:basedOn w:val="a0"/>
    <w:link w:val="19"/>
    <w:rsid w:val="00595714"/>
  </w:style>
  <w:style w:type="paragraph" w:styleId="8">
    <w:name w:val="toc 8"/>
    <w:next w:val="a"/>
    <w:link w:val="80"/>
    <w:uiPriority w:val="39"/>
    <w:rsid w:val="005957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9571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957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95714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595714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595714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59571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59571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9571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9571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2024-12-18T08:21:00Z</cp:lastPrinted>
  <dcterms:created xsi:type="dcterms:W3CDTF">2024-12-19T06:42:00Z</dcterms:created>
  <dcterms:modified xsi:type="dcterms:W3CDTF">2024-12-19T06:42:00Z</dcterms:modified>
</cp:coreProperties>
</file>